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D5" w:rsidRPr="00290BD5" w:rsidRDefault="00290BD5" w:rsidP="00051A5C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сочинение (изложение)</w:t>
      </w:r>
      <w:r w:rsidRPr="009564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9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="0005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9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05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9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51A5C" w:rsidRDefault="00051A5C" w:rsidP="00290BD5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1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Утверждены тематические направления итогового сочинения 2020/21 учебного года:</w:t>
      </w:r>
      <w:r w:rsidRPr="00051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51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51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Забвению не подлежит</w:t>
      </w:r>
      <w:r w:rsidRPr="00051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51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Я и другие</w:t>
      </w:r>
      <w:r w:rsidRPr="00051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51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Время перемен</w:t>
      </w:r>
      <w:r w:rsidRPr="00051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51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Разговор с собой</w:t>
      </w:r>
      <w:r w:rsidRPr="00051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051A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Между прошлым и будущим: портрет моего поколения</w:t>
      </w:r>
    </w:p>
    <w:p w:rsidR="00A8366E" w:rsidRDefault="00A8366E" w:rsidP="00A8366E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Основной срок написания итогового сочинения в 2020-2021 учебном году – 2 декабря. Дополнительные сроки: 3 февраля и 5 мая 2021 года.</w:t>
      </w:r>
    </w:p>
    <w:p w:rsidR="00A8366E" w:rsidRPr="00290BD5" w:rsidRDefault="00956475" w:rsidP="00A8366E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Успешное написание итогового сочинения является для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 классов допуском к государственной итоговой аттестации. Оценивается оно по системе «зачёт»/ «незачёт». Обучающиеся с ограниченными возможностями здоровья вместо итогового сочинения вправе выбрать написание изложения.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051A5C" w:rsidRPr="00051A5C">
        <w:rPr>
          <w:rFonts w:ascii="Times New Roman" w:hAnsi="Times New Roman" w:cs="Times New Roman"/>
          <w:sz w:val="28"/>
          <w:szCs w:val="28"/>
        </w:rPr>
        <w:t>Итоговое сочинение (изложение) введено в 2014/15 учебном году во исполнение поручения Президента Российской Федерации.</w:t>
      </w:r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51A5C" w:rsidRPr="00051A5C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="00051A5C" w:rsidRPr="00051A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51A5C" w:rsidRPr="00051A5C">
        <w:rPr>
          <w:rFonts w:ascii="Times New Roman" w:hAnsi="Times New Roman" w:cs="Times New Roman"/>
          <w:sz w:val="28"/>
          <w:szCs w:val="28"/>
        </w:rPr>
        <w:t xml:space="preserve"> России и </w:t>
      </w:r>
      <w:proofErr w:type="spellStart"/>
      <w:r w:rsidR="00051A5C" w:rsidRPr="00051A5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51A5C" w:rsidRPr="00051A5C">
        <w:rPr>
          <w:rFonts w:ascii="Times New Roman" w:hAnsi="Times New Roman" w:cs="Times New Roman"/>
          <w:sz w:val="28"/>
          <w:szCs w:val="28"/>
        </w:rPr>
        <w:t xml:space="preserve"> от 07.11.2018 № 190/1512</w:t>
      </w:r>
      <w:r w:rsidR="00051A5C" w:rsidRPr="00051A5C">
        <w:rPr>
          <w:rFonts w:ascii="Times New Roman" w:hAnsi="Times New Roman" w:cs="Times New Roman"/>
          <w:sz w:val="28"/>
          <w:szCs w:val="28"/>
        </w:rPr>
        <w:br/>
        <w:t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</w:t>
      </w:r>
      <w:proofErr w:type="gramEnd"/>
      <w:r w:rsidR="00051A5C" w:rsidRPr="00051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A5C" w:rsidRPr="00051A5C">
        <w:rPr>
          <w:rFonts w:ascii="Times New Roman" w:hAnsi="Times New Roman" w:cs="Times New Roman"/>
          <w:sz w:val="28"/>
          <w:szCs w:val="28"/>
        </w:rPr>
        <w:t>план (имеющие годовые отметки по всем учебным предметам учебного плана за каждый год обучения по образовательным программам среднего общего образования не ниже удовлетворительных), а также имеющие результат «зачет» за итоговое сочинение (изложение).</w:t>
      </w:r>
      <w:proofErr w:type="gramEnd"/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r w:rsidR="00051A5C" w:rsidRPr="00051A5C">
        <w:rPr>
          <w:rFonts w:ascii="Times New Roman" w:hAnsi="Times New Roman" w:cs="Times New Roman"/>
          <w:sz w:val="28"/>
          <w:szCs w:val="28"/>
        </w:rPr>
        <w:br/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51A5C" w:rsidRPr="00051A5C">
        <w:rPr>
          <w:rFonts w:ascii="Times New Roman" w:hAnsi="Times New Roman" w:cs="Times New Roman"/>
          <w:sz w:val="28"/>
          <w:szCs w:val="28"/>
        </w:rPr>
        <w:t xml:space="preserve"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</w:t>
      </w:r>
      <w:r w:rsidR="00051A5C" w:rsidRPr="00051A5C">
        <w:rPr>
          <w:rFonts w:ascii="Times New Roman" w:hAnsi="Times New Roman" w:cs="Times New Roman"/>
          <w:sz w:val="28"/>
          <w:szCs w:val="28"/>
        </w:rPr>
        <w:lastRenderedPageBreak/>
        <w:t>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  <w:r w:rsidR="00051A5C" w:rsidRPr="00051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A5C" w:rsidRPr="00051A5C">
        <w:rPr>
          <w:rFonts w:ascii="Times New Roman" w:hAnsi="Times New Roman" w:cs="Times New Roman"/>
          <w:sz w:val="28"/>
          <w:szCs w:val="28"/>
        </w:rPr>
        <w:t>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r w:rsidR="00051A5C" w:rsidRPr="00051A5C">
        <w:rPr>
          <w:rFonts w:ascii="Times New Roman" w:hAnsi="Times New Roman" w:cs="Times New Roman"/>
          <w:sz w:val="28"/>
          <w:szCs w:val="28"/>
        </w:rPr>
        <w:br/>
        <w:t xml:space="preserve">Итоговое сочинение, с одной стороны, носит </w:t>
      </w:r>
      <w:proofErr w:type="spellStart"/>
      <w:r w:rsidR="00051A5C" w:rsidRPr="00051A5C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="00051A5C" w:rsidRPr="00051A5C">
        <w:rPr>
          <w:rFonts w:ascii="Times New Roman" w:hAnsi="Times New Roman" w:cs="Times New Roman"/>
          <w:sz w:val="28"/>
          <w:szCs w:val="28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="00051A5C" w:rsidRPr="00051A5C">
        <w:rPr>
          <w:rFonts w:ascii="Times New Roman" w:hAnsi="Times New Roman" w:cs="Times New Roman"/>
          <w:sz w:val="28"/>
          <w:szCs w:val="28"/>
        </w:rPr>
        <w:t>литературоцентричным</w:t>
      </w:r>
      <w:proofErr w:type="spellEnd"/>
      <w:r w:rsidR="00051A5C" w:rsidRPr="00051A5C">
        <w:rPr>
          <w:rFonts w:ascii="Times New Roman" w:hAnsi="Times New Roman" w:cs="Times New Roman"/>
          <w:sz w:val="28"/>
          <w:szCs w:val="28"/>
        </w:rPr>
        <w:t>, так как содержит требование построения аргументации с обязательной опорой на литературный материал.</w:t>
      </w:r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r w:rsidR="00051A5C" w:rsidRPr="00051A5C">
        <w:rPr>
          <w:rFonts w:ascii="Times New Roman" w:hAnsi="Times New Roman" w:cs="Times New Roman"/>
          <w:sz w:val="28"/>
          <w:szCs w:val="28"/>
        </w:rPr>
        <w:br/>
        <w:t>Открытые направления для тем итогового сочинения утверждаются Советом по вопросам проведения итогового сочинения под председательством Натальи Дмитриевны Солженицыной.</w:t>
      </w:r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r w:rsidR="00051A5C" w:rsidRPr="00051A5C">
        <w:rPr>
          <w:rFonts w:ascii="Times New Roman" w:hAnsi="Times New Roman" w:cs="Times New Roman"/>
          <w:sz w:val="28"/>
          <w:szCs w:val="28"/>
        </w:rPr>
        <w:br/>
      </w:r>
      <w:r w:rsidR="00A836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выпускникам успехов!</w:t>
      </w:r>
    </w:p>
    <w:p w:rsidR="0054580E" w:rsidRPr="00051A5C" w:rsidRDefault="0054580E" w:rsidP="00A8366E">
      <w:pPr>
        <w:rPr>
          <w:rFonts w:ascii="Times New Roman" w:hAnsi="Times New Roman" w:cs="Times New Roman"/>
          <w:sz w:val="28"/>
          <w:szCs w:val="28"/>
        </w:rPr>
      </w:pPr>
    </w:p>
    <w:sectPr w:rsidR="0054580E" w:rsidRPr="000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D5"/>
    <w:rsid w:val="00051A5C"/>
    <w:rsid w:val="00290BD5"/>
    <w:rsid w:val="0054580E"/>
    <w:rsid w:val="00956475"/>
    <w:rsid w:val="00A8366E"/>
    <w:rsid w:val="00C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38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24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6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pechat</cp:lastModifiedBy>
  <cp:revision>3</cp:revision>
  <dcterms:created xsi:type="dcterms:W3CDTF">2019-11-07T02:11:00Z</dcterms:created>
  <dcterms:modified xsi:type="dcterms:W3CDTF">2020-11-06T00:01:00Z</dcterms:modified>
</cp:coreProperties>
</file>