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48" w:rsidRPr="00963FA4" w:rsidRDefault="00963FA4">
      <w:pPr>
        <w:sectPr w:rsidR="00720648" w:rsidRPr="00963FA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9334822"/>
      <w:r>
        <w:rPr>
          <w:noProof/>
          <w:lang w:val="ru-RU" w:eastAsia="ru-RU"/>
        </w:rPr>
        <w:drawing>
          <wp:inline distT="0" distB="0" distL="0" distR="0">
            <wp:extent cx="5940425" cy="8521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bookmarkStart w:id="2" w:name="block-59334823"/>
      <w:bookmarkEnd w:id="0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F27179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bookmarkStart w:id="4" w:name="block-59334824"/>
      <w:bookmarkEnd w:id="2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F27179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F27179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F27179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bookmarkStart w:id="5" w:name="block-59334825"/>
      <w:bookmarkEnd w:id="4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2717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2717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720648" w:rsidRPr="00F27179" w:rsidRDefault="00720648">
      <w:pPr>
        <w:spacing w:after="0" w:line="264" w:lineRule="auto"/>
        <w:ind w:left="120"/>
        <w:jc w:val="both"/>
        <w:rPr>
          <w:lang w:val="ru-RU"/>
        </w:rPr>
      </w:pPr>
    </w:p>
    <w:p w:rsidR="00720648" w:rsidRPr="00F27179" w:rsidRDefault="00F27179">
      <w:pPr>
        <w:spacing w:after="0" w:line="264" w:lineRule="auto"/>
        <w:ind w:left="12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2717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F27179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2717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27179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720648" w:rsidRPr="00F27179" w:rsidRDefault="00F27179">
      <w:pPr>
        <w:spacing w:after="0" w:line="264" w:lineRule="auto"/>
        <w:ind w:firstLine="600"/>
        <w:jc w:val="both"/>
        <w:rPr>
          <w:lang w:val="ru-RU"/>
        </w:rPr>
      </w:pPr>
      <w:r w:rsidRPr="00F27179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bookmarkStart w:id="6" w:name="block-59334826"/>
      <w:bookmarkEnd w:id="5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20648" w:rsidRDefault="00F2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2064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</w:tbl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720648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</w:tbl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2064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</w:tbl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bookmarkStart w:id="7" w:name="block-5933482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20648" w:rsidRDefault="00F2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72064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«Текстовые документы»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графика».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/ Всероссийская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/ Всероссийская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«Мультимедийные презентации»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</w:tbl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72064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знаний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 Проверочная работа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Определение возможных результатов работы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</w:tbl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72064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648" w:rsidRDefault="007206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648" w:rsidRDefault="00720648"/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20648" w:rsidRPr="00963FA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0648" w:rsidRDefault="007206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271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06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135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648" w:rsidRDefault="00720648"/>
        </w:tc>
      </w:tr>
    </w:tbl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Default="00720648">
      <w:pPr>
        <w:sectPr w:rsidR="007206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648" w:rsidRPr="00F27179" w:rsidRDefault="00F27179">
      <w:pPr>
        <w:spacing w:before="199" w:after="199" w:line="336" w:lineRule="auto"/>
        <w:ind w:left="120"/>
        <w:rPr>
          <w:lang w:val="ru-RU"/>
        </w:rPr>
      </w:pPr>
      <w:bookmarkStart w:id="8" w:name="block-59334828"/>
      <w:bookmarkEnd w:id="7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720648" w:rsidRPr="00F27179" w:rsidRDefault="00720648">
      <w:pPr>
        <w:spacing w:before="199" w:after="199" w:line="336" w:lineRule="auto"/>
        <w:ind w:left="120"/>
        <w:rPr>
          <w:lang w:val="ru-RU"/>
        </w:rPr>
      </w:pPr>
    </w:p>
    <w:p w:rsidR="00720648" w:rsidRDefault="00F27179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20648" w:rsidRDefault="0072064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1"/>
        <w:gridCol w:w="7459"/>
      </w:tblGrid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242"/>
              <w:rPr>
                <w:lang w:val="ru-RU"/>
              </w:rPr>
            </w:pPr>
            <w:r w:rsidRPr="00F27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2064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современных устройств хранения и передачи информации, сравнивать их количественные характеристики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характеристики компьютера с задачами, решаемыми с его помощью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Работать с файловой системой персонального компьютера с использованием графического интерфейса: создавать (копировать, перемещать, переименовывать, удалять и архивировать файлы и каталоги, использовать антивирусную программу)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Искать информацию в Интернете (в том числе по ключевым словам, по изображению), критически относиться к найденной информации, осознавать опасность для личности и общества распространения вредоносной информации, в том числе экстремистского и террористического характера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структуру адресов веб-ресурсов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сервисы интернет-коммуникаций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методы профилактики негативного влияния средств информационных и коммуникационных технологий на здоровье пользователя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аудио-)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и сравнивать размеры текстовых, графических, звуковых файлов и видеофайлов</w:t>
            </w:r>
          </w:p>
        </w:tc>
      </w:tr>
      <w:tr w:rsidR="0072064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720648" w:rsidRPr="00963FA4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своей деятельности в виде структурированных иллюстрированных документов, мультимедийных презентаций</w:t>
            </w:r>
          </w:p>
        </w:tc>
      </w:tr>
    </w:tbl>
    <w:p w:rsidR="00720648" w:rsidRPr="00F27179" w:rsidRDefault="00720648">
      <w:pPr>
        <w:spacing w:after="0"/>
        <w:ind w:left="120"/>
        <w:rPr>
          <w:lang w:val="ru-RU"/>
        </w:rPr>
      </w:pPr>
    </w:p>
    <w:p w:rsidR="00720648" w:rsidRDefault="00F2717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20648" w:rsidRDefault="0072064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5"/>
      </w:tblGrid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242"/>
              <w:rPr>
                <w:lang w:val="ru-RU"/>
              </w:rPr>
            </w:pPr>
            <w:r w:rsidRPr="00F27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различия между позиционными и непозиционными системами счисления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Записывать и сравнивать целые числа от 0 до 1024 в различных позиционных системах счисления (с основаниями 2, 8, 16),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выполнять арифметические операции над ними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«высказывание», «логическая операция», «логическое выражение»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алгоритм решения задачи различными способами, в том числе в виде блок-схемы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Составлять, выполнять вручную и на компьютере несложные алгоритмы с использованием ветвлений и циклов для управления исполнителями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разработке программ логические значения, операции и выражения с ними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предложенные алгоритмы, в том числе определять, какие результаты возможны при заданном множестве исходных значений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</w:t>
            </w:r>
          </w:p>
        </w:tc>
      </w:tr>
    </w:tbl>
    <w:p w:rsidR="00720648" w:rsidRPr="00F27179" w:rsidRDefault="00720648">
      <w:pPr>
        <w:spacing w:after="0"/>
        <w:ind w:left="120"/>
        <w:rPr>
          <w:lang w:val="ru-RU"/>
        </w:rPr>
      </w:pPr>
    </w:p>
    <w:p w:rsidR="00720648" w:rsidRDefault="00F2717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КЛАССА</w:t>
      </w:r>
    </w:p>
    <w:p w:rsidR="00720648" w:rsidRDefault="0072064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5"/>
      </w:tblGrid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242"/>
              <w:rPr>
                <w:lang w:val="ru-RU"/>
              </w:rPr>
            </w:pPr>
            <w:r w:rsidRPr="00F27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206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 в учебной и повседневной деятельности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графы и деревья для моделирования систем сетевой и иерархической структуры, находить кратчайший путь в графе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и отлаживать программы, реализующие типовые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</w:t>
            </w:r>
          </w:p>
        </w:tc>
      </w:tr>
      <w:tr w:rsidR="007206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before="199" w:after="199" w:line="336" w:lineRule="auto"/>
        <w:ind w:left="120"/>
      </w:pPr>
      <w:bookmarkStart w:id="9" w:name="block-5933483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720648" w:rsidRDefault="00720648">
      <w:pPr>
        <w:spacing w:before="199" w:after="199" w:line="336" w:lineRule="auto"/>
        <w:ind w:left="120"/>
      </w:pPr>
    </w:p>
    <w:p w:rsidR="00720648" w:rsidRDefault="00F27179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20648" w:rsidRDefault="00720648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8401"/>
      </w:tblGrid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Техника безопасности и правила работы на компьютере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компьютеров и программного обеспечения. Поколения компьютеров. Современные тенденции развития компьютеров. Суперкомпьютеры. Параллельные вычисления. 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диск и твердотельный накопитель, постоянная память смартфона) и скорость доступа для различных видов носителей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Бесплатные и условно-бесплатные программы. Свободное программное обеспечение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файловых систем. Полное имя файла (папки, каталога). </w:t>
            </w:r>
            <w:r>
              <w:rPr>
                <w:rFonts w:ascii="Times New Roman" w:hAnsi="Times New Roman"/>
                <w:color w:val="000000"/>
                <w:sz w:val="24"/>
              </w:rPr>
              <w:t>Путь к файлу (папке, каталогу)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Файловый менеджер. Работа с файлами и папками (каталогами): создание, копирование, перемещение, переименование и удаление файлов и папок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(каталогов). </w:t>
            </w:r>
            <w:r>
              <w:rPr>
                <w:rFonts w:ascii="Times New Roman" w:hAnsi="Times New Roman"/>
                <w:color w:val="000000"/>
                <w:sz w:val="24"/>
              </w:rPr>
              <w:t>Поиск файлов средствами операционной системы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другие вредоносные программы. Программы для защиты от вирусов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Достоверность информации, полученной из Интернета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сервисы интернет-коммуникаций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этикет, базовые нормы информационной этики и права при работе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Стратегии безопасного поведения в Интернете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 – одно из основных понятий современной науки. Информация как сведения, предназначенные для восприятия человеком, и информация как данные, которые могут быть обработаны автоматизированной системой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 Информационные процессы – процессы, связанные с хранением, преобразованием и передачей данных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символов одного алфавита с помощью кодовых слов в другом алфавите, кодовая таблица, декодирование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код. Представление данных в компьютере как текстов в двоичном алфавите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Байт, килобайт, мегабайт, гигабайт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передачи данных. Единицы скорости передачи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Искажение информации при передаче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Декодирование сообщений с использованием равномерного и неравномерного кода. Информационный объём текста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цифровом представлении аудиовизуальных и других непрерывных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Кодирование цвета. Цветовые модели. Модель RGB. Глубина кодирования. Палитра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дискретизации. Количество каналов записи. Оценка количественных параметров, связанных с представлением и хранением звуковых файлов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– инструмент создания, редактирования и форматирования текстов.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набора текста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</w:t>
            </w:r>
            <w:r>
              <w:rPr>
                <w:rFonts w:ascii="Times New Roman" w:hAnsi="Times New Roman"/>
                <w:color w:val="000000"/>
                <w:sz w:val="24"/>
              </w:rPr>
              <w:t>Стилевое форматирование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Структурирование информации с помощью списков и таблиц. Многоуровневые списки. Добавление таблиц в текстовые документы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изображений в текстовые документы. Обтекание изображений текстом. Включение в текстовый документ диаграмм и формул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страницы, нумерация страниц. Добавление в документ колонтитулов, ссылок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графическими редакторами. Растровые рисунки.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графических примитивов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</w:t>
            </w:r>
            <w:r w:rsidRPr="00F27179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lastRenderedPageBreak/>
              <w:t>яркости и контрастности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несколькими слайдами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3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Добавление на слайд аудиовизуальных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Анимация. Гиперссылки</w:t>
            </w:r>
          </w:p>
        </w:tc>
      </w:tr>
    </w:tbl>
    <w:p w:rsidR="00720648" w:rsidRDefault="00720648">
      <w:pPr>
        <w:spacing w:after="0"/>
        <w:ind w:left="120"/>
      </w:pPr>
    </w:p>
    <w:p w:rsidR="00720648" w:rsidRDefault="00F2717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20648" w:rsidRDefault="00720648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двоичной системе счисления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 при известных значениях истинности входящих в него элементарных высказываний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алгоритма. Исполнители алгоритмов. Алгоритм как план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управления исполнителем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«ветвление»: полная и неполная формы. Выполнение и невыполнение условия (истинность и ложность высказывания).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условия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«повторение»: циклы с заданным числом повторений, с условием выполнения, с переменной цикла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исполнителями. Выполнение алгоритмов вручную и на компьютере. Синтаксические и логические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Отказы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программирования: редактор текста программ, транслятор, отладчик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Переменная: тип, имя, значение. Целые, вещественные и символьные переменные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Проверка делимости одного целого числа на другое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квадратного уравнения, имеющего вещественные корни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Диалоговая отладка программ: пошаговое выполнение, просмотр значений величин, отладочный вывод, выбор точки останова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отдельные цифры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72064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720648" w:rsidRPr="00963FA4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заданном множестве входных данных, определение возможных входных данных, приводящих к данному результату</w:t>
            </w:r>
          </w:p>
        </w:tc>
      </w:tr>
    </w:tbl>
    <w:p w:rsidR="00720648" w:rsidRPr="00F27179" w:rsidRDefault="00720648">
      <w:pPr>
        <w:spacing w:after="0"/>
        <w:ind w:left="120"/>
        <w:rPr>
          <w:lang w:val="ru-RU"/>
        </w:rPr>
      </w:pPr>
    </w:p>
    <w:p w:rsidR="00720648" w:rsidRDefault="00F2717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720648" w:rsidRDefault="00720648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392"/>
      </w:tblGrid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IP</w:t>
            </w:r>
            <w:r w:rsidRPr="00F2717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-адреса узлов. Сетевое хранение данных. Методы индивидуального и коллективного размещения новой информации в Интернете.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Большие данные (интернет-данные, в частности данные социальных сетей)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(кибербуллинг, фишинг и другие формы)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Интернете.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Модель. Задачи, решаемые с помощью моделирования. Классификации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Материальные (натурные) и информационные модели. Непрерывные и дискретные модели. Имитационные модели. Игровые модели. Оценка соответствия модели моделируемому объекту и целям моделирования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Базы данных. Отбор в таблице строк, удовлетворяющих заданному условию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Перебор вариантов с помощью дерева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или другими исполнителями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(максимального) элемента массива. </w:t>
            </w: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устройствами, в том числе в робототехнике.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</w:t>
            </w:r>
            <w:r>
              <w:rPr>
                <w:rFonts w:ascii="Times New Roman" w:hAnsi="Times New Roman"/>
                <w:color w:val="000000"/>
                <w:sz w:val="24"/>
              </w:rPr>
              <w:t>Выбор типа диаграммы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формул при копировании. Относительная, абсолютная и смешанная адресация</w:t>
            </w:r>
          </w:p>
        </w:tc>
      </w:tr>
      <w:tr w:rsidR="0072064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  <w:tr w:rsidR="00720648" w:rsidRPr="00963FA4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региона. Открытые образовательные ресурсы. 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</w:t>
            </w:r>
          </w:p>
        </w:tc>
      </w:tr>
    </w:tbl>
    <w:p w:rsidR="00720648" w:rsidRPr="00F27179" w:rsidRDefault="00720648">
      <w:pPr>
        <w:spacing w:after="0"/>
        <w:ind w:left="120"/>
        <w:rPr>
          <w:lang w:val="ru-RU"/>
        </w:rPr>
      </w:pPr>
    </w:p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Pr="00F27179" w:rsidRDefault="00F27179">
      <w:pPr>
        <w:spacing w:before="199" w:after="199" w:line="336" w:lineRule="auto"/>
        <w:ind w:left="120"/>
        <w:rPr>
          <w:lang w:val="ru-RU"/>
        </w:rPr>
      </w:pPr>
      <w:bookmarkStart w:id="10" w:name="block-59334831"/>
      <w:bookmarkEnd w:id="9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ИНФОРМАТИКЕ ТРЕБОВАНИЯ К РЕЗУЛЬТАТАМ ОСВОЕНИЯ ОСНОВНОЙ ОБРАЗОВАТЕЛЬНОЙ ПРОГРАММЫ ОСНОВНОГО ОБЩЕГО ОБРАЗОВАНИЯ</w:t>
      </w:r>
    </w:p>
    <w:p w:rsidR="00720648" w:rsidRPr="00F27179" w:rsidRDefault="00720648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 w:rsidRPr="00F27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/>
              <w:ind w:left="272"/>
              <w:rPr>
                <w:lang w:val="ru-RU"/>
              </w:rPr>
            </w:pPr>
            <w:r w:rsidRPr="00F27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7206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(понимать)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понятиями: высказывание, логическая операция, логическое выражение</w:t>
            </w:r>
          </w:p>
        </w:tc>
      </w:tr>
      <w:tr w:rsidR="007206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единицами измерения информационного объёма и скорости передачи данных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и сравнивать целые числа от 0 до 1024 в различных позиционных системах счисления с основаниями 2, 8, 16, выполнять арифметические операции над ними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текстовой, графической, аудио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составлять, выполнять вручную и на компьютере несложные алгоритмы для управления исполнителями (Черепашка, Чертёжник и другие); 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С#, Школьный Алгоритмический Язык),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 анализировать предложенный алгоритм, определять, какие результаты возможны при заданном множестве исходных значений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записать на изучаемом языке программирования алгоритмы проверки делимости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720648" w:rsidRPr="00963FA4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 расчётов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720648" w:rsidRPr="00F27179" w:rsidRDefault="00720648">
      <w:pPr>
        <w:spacing w:after="0" w:line="336" w:lineRule="auto"/>
        <w:ind w:left="120"/>
        <w:rPr>
          <w:lang w:val="ru-RU"/>
        </w:rPr>
      </w:pPr>
    </w:p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Pr="00F27179" w:rsidRDefault="00F27179">
      <w:pPr>
        <w:spacing w:before="199" w:after="199" w:line="336" w:lineRule="auto"/>
        <w:ind w:left="120"/>
        <w:rPr>
          <w:lang w:val="ru-RU"/>
        </w:rPr>
      </w:pPr>
      <w:bookmarkStart w:id="11" w:name="block-59334832"/>
      <w:bookmarkEnd w:id="10"/>
      <w:r w:rsidRPr="00F27179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ИНФОРМАТИКЕ</w:t>
      </w:r>
    </w:p>
    <w:p w:rsidR="00720648" w:rsidRPr="00F27179" w:rsidRDefault="00720648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7467"/>
      </w:tblGrid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 w:rsidRPr="00F271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Файловый менеджер. Поиск файлов средствами операционной системы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Сетевое хранение данных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Символ. Алфавит. Мощность алфавита.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      </w:r>
          </w:p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символов одного алфавита с помощью кодовых слов в другом алфавите, кодовая таблица, декодирование. 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Декодирование сообщений с использованием равномерного и неравномерного кода.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Информационный объём текста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гигабайт. </w:t>
            </w: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данных. Единицы скорости передачи данных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Цветовые модели. Модель </w:t>
            </w:r>
            <w:r>
              <w:rPr>
                <w:rFonts w:ascii="Times New Roman" w:hAnsi="Times New Roman"/>
                <w:color w:val="000000"/>
                <w:sz w:val="24"/>
              </w:rPr>
              <w:t>RGB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. Глубина кодирования. Палитра.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записи. Количество каналов записи.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количественных параметров, связанных с представлением и хранением звуковых файлов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      </w:r>
          </w:p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двоичной системе счисления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Непрерывные и дискретные модели. Имитационные модели.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Игровые модели. Оценка адекватности модели моделируемому объекту и целям моделирования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отношения. Базы данных. Отбор в таблице строк, удовлетворяющих заданному условию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z w:val="24"/>
              </w:rPr>
              <w:t>Перебор вариантов с помощью дерева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программа).</w:t>
            </w:r>
          </w:p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алгоритмов и программ с использованием ветвлений, циклов и вспомогательных алгоритмов для управления исполнителем (Робот, Черепашка, Чертёжник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 вручную и на компьютере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программирования: редактор текста программ, транслятор, отладчик.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Переменная: тип, имя, значение. Целые, вещественные и символьные переменные.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Ветвления. Составные условия (запись логических выражений на изучаемом языке программирования). Нахождение минимума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максимума из двух, трёх и четырёх чисел. Решение квадратного уравнения, имеющего вещественные корни. Цикл с условием. Алгоритм Евклида для нахождения наибольшего общего делителя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 натуральных чисел. Разбиение записи натурального числа в позиционной системе с основанием, меньшим или равным 10, на отдельные цифры. 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 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(например, касания, расстояния, света, звука). Примеры использования принципа обратной связи в системах управления техническими устройствами с помощью датчиков, в том числе в робототехнике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символ).</w:t>
            </w:r>
          </w:p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– инструмент создания, редактирования и </w:t>
            </w: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 Структурирование информации с помощью списков и таблиц. Многоуровневые списки. Добавление таблиц в текстовые документы. 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Растровые рисунки. Использование графических примитивов.</w:t>
            </w:r>
          </w:p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 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</w:t>
            </w:r>
            <w:r>
              <w:rPr>
                <w:rFonts w:ascii="Times New Roman" w:hAnsi="Times New Roman"/>
                <w:color w:val="000000"/>
                <w:sz w:val="24"/>
              </w:rPr>
              <w:t>Гиперссылки</w:t>
            </w:r>
          </w:p>
        </w:tc>
      </w:tr>
      <w:tr w:rsidR="00720648" w:rsidRPr="00963FA4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Pr="00F27179" w:rsidRDefault="00F2717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>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Преобразование формул при копировании. Относительная, абсолютная и смешанная адресация</w:t>
            </w:r>
          </w:p>
        </w:tc>
      </w:tr>
      <w:tr w:rsidR="0072064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720648" w:rsidRDefault="00F27179">
            <w:pPr>
              <w:spacing w:after="0" w:line="336" w:lineRule="auto"/>
              <w:ind w:left="365"/>
              <w:jc w:val="both"/>
            </w:pPr>
            <w:r w:rsidRPr="00F271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</w:tbl>
    <w:p w:rsidR="00720648" w:rsidRDefault="00720648">
      <w:pPr>
        <w:spacing w:after="0" w:line="336" w:lineRule="auto"/>
        <w:ind w:left="120"/>
      </w:pPr>
    </w:p>
    <w:p w:rsidR="00720648" w:rsidRDefault="00720648">
      <w:pPr>
        <w:sectPr w:rsidR="00720648">
          <w:pgSz w:w="11906" w:h="16383"/>
          <w:pgMar w:top="1134" w:right="850" w:bottom="1134" w:left="1701" w:header="720" w:footer="720" w:gutter="0"/>
          <w:cols w:space="720"/>
        </w:sectPr>
      </w:pPr>
    </w:p>
    <w:p w:rsidR="00720648" w:rsidRDefault="00F27179">
      <w:pPr>
        <w:spacing w:after="0"/>
        <w:ind w:left="120"/>
      </w:pPr>
      <w:bookmarkStart w:id="12" w:name="block-5933482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20648" w:rsidRDefault="00F271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0648" w:rsidRDefault="00720648">
      <w:pPr>
        <w:spacing w:after="0" w:line="480" w:lineRule="auto"/>
        <w:ind w:left="120"/>
      </w:pPr>
    </w:p>
    <w:p w:rsidR="00720648" w:rsidRDefault="00720648">
      <w:pPr>
        <w:spacing w:after="0" w:line="480" w:lineRule="auto"/>
        <w:ind w:left="120"/>
      </w:pPr>
    </w:p>
    <w:p w:rsidR="00720648" w:rsidRDefault="00720648">
      <w:pPr>
        <w:spacing w:after="0"/>
        <w:ind w:left="120"/>
      </w:pPr>
    </w:p>
    <w:p w:rsidR="00720648" w:rsidRDefault="00F271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20648" w:rsidRDefault="00720648">
      <w:pPr>
        <w:spacing w:after="0" w:line="480" w:lineRule="auto"/>
        <w:ind w:left="120"/>
      </w:pPr>
    </w:p>
    <w:p w:rsidR="00720648" w:rsidRDefault="00720648">
      <w:pPr>
        <w:spacing w:after="0"/>
        <w:ind w:left="120"/>
      </w:pPr>
    </w:p>
    <w:p w:rsidR="00720648" w:rsidRPr="00F27179" w:rsidRDefault="00F27179">
      <w:pPr>
        <w:spacing w:after="0" w:line="480" w:lineRule="auto"/>
        <w:ind w:left="120"/>
        <w:rPr>
          <w:lang w:val="ru-RU"/>
        </w:rPr>
      </w:pPr>
      <w:r w:rsidRPr="00F2717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0648" w:rsidRPr="00F27179" w:rsidRDefault="00720648">
      <w:pPr>
        <w:spacing w:after="0" w:line="480" w:lineRule="auto"/>
        <w:ind w:left="120"/>
        <w:rPr>
          <w:lang w:val="ru-RU"/>
        </w:rPr>
      </w:pPr>
    </w:p>
    <w:p w:rsidR="00720648" w:rsidRPr="00F27179" w:rsidRDefault="00720648">
      <w:pPr>
        <w:rPr>
          <w:lang w:val="ru-RU"/>
        </w:rPr>
        <w:sectPr w:rsidR="00720648" w:rsidRPr="00F27179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7039E2" w:rsidRPr="00F27179" w:rsidRDefault="007039E2">
      <w:pPr>
        <w:rPr>
          <w:lang w:val="ru-RU"/>
        </w:rPr>
      </w:pPr>
    </w:p>
    <w:sectPr w:rsidR="007039E2" w:rsidRPr="00F2717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20648"/>
    <w:rsid w:val="001F0B07"/>
    <w:rsid w:val="007039E2"/>
    <w:rsid w:val="00720648"/>
    <w:rsid w:val="00963FA4"/>
    <w:rsid w:val="00F2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6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102" Type="http://schemas.openxmlformats.org/officeDocument/2006/relationships/hyperlink" Target="https://m.edsoo.ru/8a17d99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8e8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59" Type="http://schemas.openxmlformats.org/officeDocument/2006/relationships/hyperlink" Target="https://m.edsoo.ru/8a164ba2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54" Type="http://schemas.openxmlformats.org/officeDocument/2006/relationships/hyperlink" Target="https://m.edsoo.ru/8a164828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652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afa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2c4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110" Type="http://schemas.openxmlformats.org/officeDocument/2006/relationships/hyperlink" Target="https://m.edsoo.ru/8a17ed54" TargetMode="Externa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56" Type="http://schemas.openxmlformats.org/officeDocument/2006/relationships/hyperlink" Target="https://m.edsoo.ru/8a164472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fe6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62" Type="http://schemas.openxmlformats.org/officeDocument/2006/relationships/hyperlink" Target="https://m.edsoo.ru/8a16549e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111" Type="http://schemas.openxmlformats.org/officeDocument/2006/relationships/hyperlink" Target="https://m.edsoo.ru/8a17ee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13533</Words>
  <Characters>77140</Characters>
  <Application>Microsoft Office Word</Application>
  <DocSecurity>0</DocSecurity>
  <Lines>642</Lines>
  <Paragraphs>180</Paragraphs>
  <ScaleCrop>false</ScaleCrop>
  <Company/>
  <LinksUpToDate>false</LinksUpToDate>
  <CharactersWithSpaces>90493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32</cp:lastModifiedBy>
  <cp:revision>4</cp:revision>
  <dcterms:created xsi:type="dcterms:W3CDTF">2025-09-15T02:00:00Z</dcterms:created>
  <dcterms:modified xsi:type="dcterms:W3CDTF">2025-10-10T01:26:00Z</dcterms:modified>
</cp:coreProperties>
</file>