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1E7D79" w:rsidRDefault="004C41F9" w:rsidP="004C41F9">
      <w:pPr>
        <w:spacing w:after="0"/>
        <w:ind w:left="120"/>
        <w:rPr>
          <w:lang w:val="ru-RU"/>
        </w:rPr>
      </w:pPr>
      <w:bookmarkStart w:id="0" w:name="block-11222942"/>
      <w:r>
        <w:rPr>
          <w:noProof/>
          <w:lang w:val="ru-RU" w:eastAsia="ru-RU"/>
        </w:rPr>
        <w:drawing>
          <wp:inline distT="0" distB="0" distL="0" distR="0" wp14:anchorId="0EC1378E" wp14:editId="257CFCBC">
            <wp:extent cx="5958740" cy="8858250"/>
            <wp:effectExtent l="0" t="0" r="0" b="0"/>
            <wp:docPr id="1" name="Рисунок 1" descr="C:\Users\teacher36\Pictures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36\Pictures\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0" t="5478" r="9631" b="10489"/>
                    <a:stretch/>
                  </pic:blipFill>
                  <pic:spPr bwMode="auto">
                    <a:xfrm>
                      <a:off x="0" y="0"/>
                      <a:ext cx="5961151" cy="88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block-11222943"/>
      <w:bookmarkStart w:id="2" w:name="_GoBack"/>
      <w:bookmarkEnd w:id="0"/>
      <w:bookmarkEnd w:id="2"/>
      <w:r w:rsidR="001E7D79" w:rsidRPr="001E7D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1E7D7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1E7D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2EF8" w:rsidRPr="001E7D79" w:rsidRDefault="00502EF8">
      <w:pPr>
        <w:rPr>
          <w:lang w:val="ru-RU"/>
        </w:rPr>
        <w:sectPr w:rsidR="00502EF8" w:rsidRPr="001E7D79">
          <w:pgSz w:w="11906" w:h="16383"/>
          <w:pgMar w:top="1134" w:right="850" w:bottom="1134" w:left="1701" w:header="720" w:footer="720" w:gutter="0"/>
          <w:cols w:space="720"/>
        </w:sect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bookmarkStart w:id="4" w:name="block-11222941"/>
      <w:bookmarkEnd w:id="1"/>
      <w:r w:rsidRPr="001E7D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1E7D7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02EF8" w:rsidRPr="0004515D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4515D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1E7D7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02EF8" w:rsidRPr="001E7D79" w:rsidRDefault="001E7D79">
      <w:pPr>
        <w:spacing w:after="0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E7D79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>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02EF8" w:rsidRPr="001E7D79" w:rsidRDefault="001E7D79">
      <w:pPr>
        <w:spacing w:after="0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E7D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>|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7D79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7D7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7D7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502EF8" w:rsidRPr="001E7D79" w:rsidRDefault="00502EF8">
      <w:pPr>
        <w:rPr>
          <w:lang w:val="ru-RU"/>
        </w:rPr>
        <w:sectPr w:rsidR="00502EF8" w:rsidRPr="001E7D79">
          <w:pgSz w:w="11906" w:h="16383"/>
          <w:pgMar w:top="1134" w:right="850" w:bottom="1134" w:left="1701" w:header="720" w:footer="720" w:gutter="0"/>
          <w:cols w:space="720"/>
        </w:sect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bookmarkStart w:id="13" w:name="block-11222937"/>
      <w:bookmarkEnd w:id="4"/>
      <w:r w:rsidRPr="001E7D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E7D7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Default="001E7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02EF8" w:rsidRPr="001E7D79" w:rsidRDefault="001E7D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2EF8" w:rsidRDefault="001E7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02EF8" w:rsidRPr="001E7D79" w:rsidRDefault="001E7D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02EF8" w:rsidRPr="001E7D79" w:rsidRDefault="001E7D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02EF8" w:rsidRPr="001E7D79" w:rsidRDefault="001E7D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2EF8" w:rsidRPr="001E7D79" w:rsidRDefault="001E7D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2EF8" w:rsidRDefault="001E7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2EF8" w:rsidRPr="001E7D79" w:rsidRDefault="001E7D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02EF8" w:rsidRPr="001E7D79" w:rsidRDefault="001E7D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02EF8" w:rsidRPr="001E7D79" w:rsidRDefault="001E7D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02EF8" w:rsidRPr="001E7D79" w:rsidRDefault="001E7D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02EF8" w:rsidRDefault="001E7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2EF8" w:rsidRPr="001E7D79" w:rsidRDefault="001E7D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2EF8" w:rsidRPr="001E7D79" w:rsidRDefault="001E7D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2EF8" w:rsidRDefault="001E7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02EF8" w:rsidRPr="001E7D79" w:rsidRDefault="001E7D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502EF8" w:rsidRPr="001E7D79" w:rsidRDefault="001E7D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02EF8" w:rsidRPr="001E7D79" w:rsidRDefault="001E7D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left="12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2EF8" w:rsidRPr="001E7D79" w:rsidRDefault="00502EF8">
      <w:pPr>
        <w:spacing w:after="0" w:line="264" w:lineRule="auto"/>
        <w:ind w:left="120"/>
        <w:jc w:val="both"/>
        <w:rPr>
          <w:lang w:val="ru-RU"/>
        </w:rPr>
      </w:pP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1E7D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7D7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1E7D7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степеней с натуральными показателями для преобразования выражений.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7D7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1E7D7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Раскладывать квадратный трёхчлен на множители.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02EF8" w:rsidRPr="001E7D79" w:rsidRDefault="001E7D79">
      <w:pPr>
        <w:spacing w:after="0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02EF8" w:rsidRPr="001E7D79" w:rsidRDefault="001E7D7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E7D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7D7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7D7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1E7D7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D79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1E7D7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02EF8" w:rsidRPr="001E7D79" w:rsidRDefault="001E7D79">
      <w:pPr>
        <w:spacing w:after="0" w:line="360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7D7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E7D7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E7D7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02EF8" w:rsidRPr="001E7D79" w:rsidRDefault="001E7D79">
      <w:pPr>
        <w:spacing w:after="0" w:line="264" w:lineRule="auto"/>
        <w:ind w:firstLine="600"/>
        <w:jc w:val="both"/>
        <w:rPr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7D7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Start w:id="27" w:name="block-11222938"/>
      <w:bookmarkEnd w:id="26"/>
      <w:bookmarkEnd w:id="13"/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7D79" w:rsidRDefault="001E7D79" w:rsidP="001E7D79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8" w:name="block-11222940"/>
      <w:bookmarkEnd w:id="27"/>
    </w:p>
    <w:p w:rsidR="001E7D79" w:rsidRPr="001E7D79" w:rsidRDefault="001E7D79" w:rsidP="001E7D79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7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17"/>
        <w:tblW w:w="0" w:type="auto"/>
        <w:tblLook w:val="0000" w:firstRow="0" w:lastRow="0" w:firstColumn="0" w:lastColumn="0" w:noHBand="0" w:noVBand="0"/>
      </w:tblPr>
      <w:tblGrid>
        <w:gridCol w:w="578"/>
        <w:gridCol w:w="8298"/>
        <w:gridCol w:w="1222"/>
        <w:gridCol w:w="884"/>
      </w:tblGrid>
      <w:tr w:rsidR="001E7D79" w:rsidRPr="001E7D79" w:rsidTr="001E7D79">
        <w:trPr>
          <w:cantSplit/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tabs>
                <w:tab w:val="left" w:pos="51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учебной программы  алгебры </w:t>
            </w:r>
          </w:p>
          <w:p w:rsidR="001E7D79" w:rsidRPr="001E7D79" w:rsidRDefault="001E7D79" w:rsidP="001E7D79">
            <w:pPr>
              <w:keepNext/>
              <w:keepLines/>
              <w:tabs>
                <w:tab w:val="left" w:pos="5184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класс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1. Линейное уравнение 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алгебру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 Целые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Одночлены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Многочлены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Разложение многочленов на множители. Метод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Квадрат суммы и</w:t>
            </w: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квадрат разности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Глава 3.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задания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Линейная функция, её график и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4. Системы линейных уравнений с двумя переменными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7D79" w:rsidRPr="001E7D79" w:rsidTr="001E7D79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9" w:rsidRPr="001E7D79" w:rsidRDefault="001E7D79" w:rsidP="001E7D7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D79" w:rsidRPr="001E7D79" w:rsidRDefault="001E7D79" w:rsidP="001E7D79">
      <w:pPr>
        <w:spacing w:after="54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1E7D79" w:rsidRPr="001E7D79" w:rsidSect="001E7D79">
          <w:headerReference w:type="default" r:id="rId9"/>
          <w:pgSz w:w="11900" w:h="16840"/>
          <w:pgMar w:top="567" w:right="567" w:bottom="567" w:left="567" w:header="0" w:footer="567" w:gutter="0"/>
          <w:cols w:space="720"/>
          <w:docGrid w:linePitch="326"/>
        </w:sectPr>
      </w:pPr>
    </w:p>
    <w:p w:rsidR="001E7D79" w:rsidRPr="001E7D79" w:rsidRDefault="001E7D79" w:rsidP="001E7D7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D7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ПОУРОЧНОЕ ПЛАНИРОВАНИЕ</w:t>
      </w:r>
    </w:p>
    <w:p w:rsidR="001E7D79" w:rsidRPr="001E7D79" w:rsidRDefault="001E7D79" w:rsidP="001E7D7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E7D79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</w:t>
      </w:r>
      <w:proofErr w:type="gramEnd"/>
      <w:r w:rsidRPr="001E7D79">
        <w:rPr>
          <w:rFonts w:ascii="Times New Roman" w:hAnsi="Times New Roman" w:cs="Times New Roman"/>
          <w:color w:val="auto"/>
          <w:sz w:val="24"/>
          <w:szCs w:val="24"/>
        </w:rPr>
        <w:t xml:space="preserve"> планирование</w:t>
      </w:r>
    </w:p>
    <w:p w:rsidR="001E7D79" w:rsidRPr="001E7D79" w:rsidRDefault="001E7D79" w:rsidP="001E7D7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"/>
        <w:tblW w:w="10915" w:type="dxa"/>
        <w:tblLayout w:type="fixed"/>
        <w:tblLook w:val="0000" w:firstRow="0" w:lastRow="0" w:firstColumn="0" w:lastColumn="0" w:noHBand="0" w:noVBand="0"/>
      </w:tblPr>
      <w:tblGrid>
        <w:gridCol w:w="738"/>
        <w:gridCol w:w="167"/>
        <w:gridCol w:w="3193"/>
        <w:gridCol w:w="851"/>
        <w:gridCol w:w="854"/>
        <w:gridCol w:w="713"/>
        <w:gridCol w:w="142"/>
        <w:gridCol w:w="708"/>
        <w:gridCol w:w="851"/>
        <w:gridCol w:w="850"/>
        <w:gridCol w:w="851"/>
        <w:gridCol w:w="997"/>
      </w:tblGrid>
      <w:tr w:rsidR="001E7D79" w:rsidRPr="001E7D79" w:rsidTr="001E7D79">
        <w:trPr>
          <w:cantSplit/>
          <w:trHeight w:val="279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7 В </w:t>
            </w:r>
          </w:p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7 Г </w:t>
            </w:r>
          </w:p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E7D79" w:rsidRPr="001E7D79" w:rsidTr="001E7D79">
        <w:trPr>
          <w:cantSplit/>
          <w:trHeight w:val="270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1. Линейное уравнение  с одной переменной 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§1 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в алгебру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§2 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линейного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урав-нения.  Количество корней линейного уравнения.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Линейные уравнения, содержащие модуль.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Линейные уравнения, содержащие модуль.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Линейные уравнения, содержащие параметр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5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§3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</w:tr>
      <w:tr w:rsidR="000332C8" w:rsidRPr="001E7D79" w:rsidTr="001E7D79">
        <w:trPr>
          <w:cantSplit/>
          <w:trHeight w:val="25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Три этапа математического моделирования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на движение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 ция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№1 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«Линейное уравнение с одной переменной»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 Целые выражения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§4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Как установить истинность тождества?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§5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Степень с натуральным показателем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степени с натуральным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отрицательных чисел в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отрицательных чисел в степень.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432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§6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Тождество, выражающее основное свойство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выражение в виде степени с заданным основанием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§7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Одночлены</w:t>
            </w: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одночлена. 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 дартный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 одночлена.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«Одночлены». 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C1036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C8" w:rsidRPr="001E7D79" w:rsidRDefault="000332C8" w:rsidP="000332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§8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Многочлены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Степень многочлена стандартного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C1036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1E7D79"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8E1F7D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8E1F7D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8E1F7D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45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§9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 многочленов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многочленов.  Решение уравнений, преобразуя многочлен.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многочленов.  Буквенная запись двузначного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«Сложение и вычитание многочленов. 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Буквенная запись двузначного числа».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2 по теме 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«Сложение и вычитание многочленов».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§10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Умножение одночлена на многочлен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используя алгоритм умножения одночлена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 тождеств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«Умножение одночлена на многочлен»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§11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Умножение многочлена на многочлен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используя алгоритм умножения многочлен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 кратности значения выражения данному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«Умножение многочлена на многочлен»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§12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«Разложение многочленов на множители. Вынесение общего множителя за скобки»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523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§13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Разложение многочленов на множители. Метод группировки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многочленов на множители.  Метод группировки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«Разложение многочленов на множители.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Метод группировки»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«Разложение многочленов на множители.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Метод группировки»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3 </w:t>
            </w:r>
            <w:r w:rsidRPr="001E7D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теме «Разложение </w:t>
            </w:r>
            <w:proofErr w:type="gramStart"/>
            <w:r w:rsidRPr="001E7D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много-членов</w:t>
            </w:r>
            <w:proofErr w:type="gramEnd"/>
            <w:r w:rsidRPr="001E7D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множители».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38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§14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Произведение разности и суммы двух выражений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произведения разности и суммы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«Произведение разности и суммы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§15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Разность квадратов двух выражений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Разность квадратов двух выражений. Формула разности квадратов двух выражений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«Разность квадратов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§16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Квадрат суммы и</w:t>
            </w: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квадрат разности двух выражений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Квадрат суммы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Квадрат разности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квадрата суммы и квадрата разности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«Квадрат суммы и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 разности двух выражений». 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§17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многочлена в квадрат разности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«Преобразование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много-члена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квадрат суммы или разности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«Преобразование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много-члена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квадрат суммы или разности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4 по теме 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«Преобразование многочлена в квадрат суммы или разности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§18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Сумма и разность кубов двух выражений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суммы и разности кубов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«Сумма и разность кубов двух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§19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Способ: вынесение общего множителя за скобки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Способ: группировка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Способ: применение формул сокращенного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 по теме </w:t>
            </w: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«Применение различных способов разложения многочлена на множители»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130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5 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теме </w:t>
            </w:r>
            <w:r w:rsidRPr="001E7D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«Применение различных способов разложения многочлена на множители»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Функции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§20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Связи между величинами. Функция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«Функция»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§21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Способы задания функции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параметры задают функцию?  Способы задания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C1036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«Способы задания функции». 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§22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функции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§23</w:t>
            </w:r>
          </w:p>
        </w:tc>
        <w:tc>
          <w:tcPr>
            <w:tcW w:w="10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Линейная функция, её график и свойства</w:t>
            </w: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Построение линейной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Описание свойств линейной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«Линейная функция, её графики свойства»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1E7D7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7D" w:rsidRPr="001E7D79" w:rsidTr="001E7D79">
        <w:trPr>
          <w:cantSplit/>
          <w:trHeight w:val="276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6 </w:t>
            </w: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«Линейная функция, её графики свойства»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A9653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A9653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A9653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A9653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7D" w:rsidRPr="001E7D79" w:rsidRDefault="008E1F7D" w:rsidP="008E1F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Глава 4. Системы линейных уравнений с двумя переменными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§24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Уравнения с двумя переменными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уравнения с двумя переменными. 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График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«Уравнения с двумя переменными»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§25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линейного уравнения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8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 линейного уравнения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8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«Линейное уравнение с двумя переменными и его график». 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§26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метод решения системы двух линейных </w:t>
            </w: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урав-нений</w:t>
            </w:r>
            <w:proofErr w:type="gramEnd"/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«Системы уравнений с двумя переменными. Графический метод решения системы двух линейных уравнений с двумя переменными»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§27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Решение систем линейных уравнений методом подстановки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«Решение систем линейных уравнений методом подстановки»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§28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Решение систем линейных уравнений методом сложения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 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A9653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12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«Решение систем линейных уравнений методом сложения» </w:t>
            </w: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0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Решение задач с помощью систем линейных уравнений</w:t>
            </w: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 7 </w:t>
            </w:r>
            <w:r w:rsidRPr="001E7D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теме «Системы линейных уравнений с двумя переменными»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332C8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7D79" w:rsidRPr="004C41F9" w:rsidTr="001E7D79">
        <w:trPr>
          <w:cantSplit/>
          <w:trHeight w:val="276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систематизация учебного материала (4 часа)</w:t>
            </w:r>
          </w:p>
        </w:tc>
      </w:tr>
      <w:tr w:rsidR="001E7D79" w:rsidRPr="004C41F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332C8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04515D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79" w:rsidRPr="001E7D79" w:rsidTr="001E7D79">
        <w:trPr>
          <w:cantSplit/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79" w:rsidRPr="001E7D79" w:rsidRDefault="001E7D79" w:rsidP="001E7D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D79" w:rsidRPr="001E7D79" w:rsidRDefault="001E7D79" w:rsidP="001E7D79">
      <w:pPr>
        <w:rPr>
          <w:rFonts w:ascii="Times New Roman" w:hAnsi="Times New Roman" w:cs="Times New Roman"/>
          <w:sz w:val="24"/>
          <w:szCs w:val="24"/>
        </w:rPr>
      </w:pPr>
    </w:p>
    <w:bookmarkEnd w:id="28"/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8E1F7D" w:rsidRDefault="008E1F7D" w:rsidP="008E1F7D">
      <w:pPr>
        <w:ind w:left="-5" w:right="4"/>
        <w:rPr>
          <w:lang w:val="ru-RU"/>
        </w:rPr>
      </w:pPr>
    </w:p>
    <w:p w:rsidR="001E7D79" w:rsidRDefault="001E7D79" w:rsidP="008E1F7D">
      <w:pPr>
        <w:ind w:right="4"/>
        <w:rPr>
          <w:lang w:val="ru-RU"/>
        </w:rPr>
      </w:pPr>
    </w:p>
    <w:p w:rsidR="008E1F7D" w:rsidRPr="008E1F7D" w:rsidRDefault="008E1F7D" w:rsidP="008E1F7D">
      <w:pPr>
        <w:pStyle w:val="1"/>
        <w:spacing w:after="0"/>
        <w:ind w:left="-5"/>
        <w:rPr>
          <w:rFonts w:ascii="Times New Roman" w:hAnsi="Times New Roman" w:cs="Times New Roman"/>
          <w:color w:val="auto"/>
        </w:rPr>
      </w:pPr>
      <w:r w:rsidRPr="008E1F7D">
        <w:rPr>
          <w:rFonts w:ascii="Times New Roman" w:hAnsi="Times New Roman" w:cs="Times New Roman"/>
          <w:color w:val="auto"/>
        </w:rPr>
        <w:lastRenderedPageBreak/>
        <w:t xml:space="preserve">УЧЕБНО-МЕТОДИЧЕСКОЕ ОБЕСПЕЧЕНИЕ ОБРАЗОВАТЕЛЬНОГО ПРОЦЕССА </w:t>
      </w:r>
    </w:p>
    <w:p w:rsidR="008E1F7D" w:rsidRPr="008E1F7D" w:rsidRDefault="008E1F7D" w:rsidP="008E1F7D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8E1F7D">
        <w:rPr>
          <w:rFonts w:ascii="Times New Roman" w:hAnsi="Times New Roman" w:cs="Times New Roman"/>
          <w:color w:val="auto"/>
          <w:lang w:val="ru-RU"/>
        </w:rPr>
        <w:t>ОБЯЗАТЕЛЬНЫЕ УЧЕБНЫЕ МАТЕРИАЛЫ ДЛЯ УЧЕНИКА</w:t>
      </w:r>
    </w:p>
    <w:p w:rsidR="008E1F7D" w:rsidRPr="008E1F7D" w:rsidRDefault="008E1F7D" w:rsidP="008E1F7D">
      <w:pPr>
        <w:spacing w:after="191"/>
        <w:ind w:left="-5" w:right="4"/>
        <w:rPr>
          <w:rFonts w:ascii="Times New Roman" w:hAnsi="Times New Roman" w:cs="Times New Roman"/>
          <w:lang w:val="ru-RU"/>
        </w:rPr>
      </w:pPr>
      <w:proofErr w:type="gramStart"/>
      <w:r w:rsidRPr="008E1F7D">
        <w:rPr>
          <w:rFonts w:ascii="Times New Roman" w:hAnsi="Times New Roman" w:cs="Times New Roman"/>
          <w:lang w:val="ru-RU"/>
        </w:rPr>
        <w:t>Мерзляк</w:t>
      </w:r>
      <w:proofErr w:type="gramEnd"/>
      <w:r w:rsidRPr="008E1F7D">
        <w:rPr>
          <w:rFonts w:ascii="Times New Roman" w:hAnsi="Times New Roman" w:cs="Times New Roman"/>
          <w:lang w:val="ru-RU"/>
        </w:rPr>
        <w:t xml:space="preserve"> А.Г., Полонский В.Б., Якир М.С.; под редакцией Подольского В.Е., Алгебра, 7 класс, Общество с ограниченной ответственностью "Издательский центр ВЕНТАНА-ГРАФ"; Акционерное общество "Издательство Просвещение"; Введите свой вариант:</w:t>
      </w:r>
    </w:p>
    <w:p w:rsidR="008E1F7D" w:rsidRPr="008E1F7D" w:rsidRDefault="008E1F7D" w:rsidP="008E1F7D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8E1F7D">
        <w:rPr>
          <w:rFonts w:ascii="Times New Roman" w:hAnsi="Times New Roman" w:cs="Times New Roman"/>
          <w:color w:val="auto"/>
          <w:lang w:val="ru-RU"/>
        </w:rPr>
        <w:t>МЕТОДИЧЕСКИЕ МАТЕРИАЛЫ ДЛЯ УЧИТЕЛЯ</w:t>
      </w:r>
    </w:p>
    <w:p w:rsidR="008E1F7D" w:rsidRPr="008E1F7D" w:rsidRDefault="008E1F7D" w:rsidP="008E1F7D">
      <w:pPr>
        <w:ind w:left="-5" w:right="4"/>
        <w:rPr>
          <w:rFonts w:ascii="Times New Roman" w:hAnsi="Times New Roman" w:cs="Times New Roman"/>
          <w:lang w:val="ru-RU"/>
        </w:rPr>
      </w:pPr>
      <w:r w:rsidRPr="008E1F7D">
        <w:rPr>
          <w:rFonts w:ascii="Times New Roman" w:hAnsi="Times New Roman" w:cs="Times New Roman"/>
          <w:lang w:val="ru-RU"/>
        </w:rPr>
        <w:t xml:space="preserve">Методические материалы для учителя. </w:t>
      </w:r>
    </w:p>
    <w:p w:rsidR="008E1F7D" w:rsidRPr="008E1F7D" w:rsidRDefault="008E1F7D" w:rsidP="008E1F7D">
      <w:pPr>
        <w:ind w:left="-5" w:right="4"/>
        <w:rPr>
          <w:rFonts w:ascii="Times New Roman" w:hAnsi="Times New Roman" w:cs="Times New Roman"/>
          <w:lang w:val="ru-RU"/>
        </w:rPr>
      </w:pPr>
    </w:p>
    <w:p w:rsidR="008E1F7D" w:rsidRPr="008E1F7D" w:rsidRDefault="008E1F7D" w:rsidP="008E1F7D">
      <w:pPr>
        <w:spacing w:after="129" w:line="265" w:lineRule="auto"/>
        <w:ind w:left="-5"/>
        <w:rPr>
          <w:rFonts w:ascii="Times New Roman" w:hAnsi="Times New Roman" w:cs="Times New Roman"/>
          <w:lang w:val="ru-RU"/>
        </w:rPr>
      </w:pPr>
      <w:r w:rsidRPr="008E1F7D">
        <w:rPr>
          <w:rFonts w:ascii="Times New Roman" w:hAnsi="Times New Roman" w:cs="Times New Roman"/>
          <w:b/>
          <w:lang w:val="ru-RU"/>
        </w:rPr>
        <w:t>ЦИФРОВЫЕ ОБРАЗОВАТЕЛЬНЫЕ РЕСУРСЫ И РЕСУРСЫ СЕТИ ИНТЕРНЕТ</w:t>
      </w:r>
    </w:p>
    <w:p w:rsidR="008E1F7D" w:rsidRPr="008E1F7D" w:rsidRDefault="008E1F7D" w:rsidP="008E1F7D">
      <w:pPr>
        <w:ind w:left="-5" w:right="4"/>
        <w:rPr>
          <w:rFonts w:ascii="Times New Roman" w:hAnsi="Times New Roman" w:cs="Times New Roman"/>
          <w:lang w:val="ru-RU"/>
        </w:rPr>
      </w:pPr>
      <w:r w:rsidRPr="008E1F7D">
        <w:rPr>
          <w:rFonts w:ascii="Times New Roman" w:hAnsi="Times New Roman" w:cs="Times New Roman"/>
          <w:lang w:val="ru-RU"/>
        </w:rPr>
        <w:t>ЯКласс, Учи</w:t>
      </w:r>
      <w:proofErr w:type="gramStart"/>
      <w:r w:rsidRPr="008E1F7D">
        <w:rPr>
          <w:rFonts w:ascii="Times New Roman" w:hAnsi="Times New Roman" w:cs="Times New Roman"/>
          <w:lang w:val="ru-RU"/>
        </w:rPr>
        <w:t>.р</w:t>
      </w:r>
      <w:proofErr w:type="gramEnd"/>
      <w:r w:rsidRPr="008E1F7D">
        <w:rPr>
          <w:rFonts w:ascii="Times New Roman" w:hAnsi="Times New Roman" w:cs="Times New Roman"/>
          <w:lang w:val="ru-RU"/>
        </w:rPr>
        <w:t>у, РЕШУ ВПР</w:t>
      </w:r>
    </w:p>
    <w:p w:rsidR="008E1F7D" w:rsidRPr="008E1F7D" w:rsidRDefault="008E1F7D" w:rsidP="008E1F7D">
      <w:pPr>
        <w:pStyle w:val="1"/>
        <w:spacing w:after="0"/>
        <w:ind w:left="-5"/>
        <w:rPr>
          <w:rFonts w:ascii="Times New Roman" w:hAnsi="Times New Roman" w:cs="Times New Roman"/>
          <w:color w:val="auto"/>
          <w:lang w:val="ru-RU"/>
        </w:rPr>
      </w:pPr>
      <w:r w:rsidRPr="008E1F7D">
        <w:rPr>
          <w:rFonts w:ascii="Times New Roman" w:hAnsi="Times New Roman" w:cs="Times New Roman"/>
          <w:color w:val="auto"/>
          <w:lang w:val="ru-RU"/>
        </w:rPr>
        <w:t>МАТЕРИАЛЬНО-ТЕХНИЧЕСКОЕ ОБЕСПЕЧЕНИЕ ОБРАЗОВАТЕЛЬНОГО ПРОЦЕССА</w:t>
      </w:r>
    </w:p>
    <w:p w:rsidR="008E1F7D" w:rsidRPr="008E1F7D" w:rsidRDefault="008E1F7D" w:rsidP="008E1F7D">
      <w:pPr>
        <w:spacing w:after="270" w:line="259" w:lineRule="auto"/>
        <w:ind w:right="-208"/>
        <w:rPr>
          <w:rFonts w:ascii="Times New Roman" w:hAnsi="Times New Roman" w:cs="Times New Roman"/>
          <w:lang w:val="ru-RU"/>
        </w:rPr>
      </w:pPr>
    </w:p>
    <w:p w:rsidR="008E1F7D" w:rsidRPr="008E1F7D" w:rsidRDefault="008E1F7D" w:rsidP="008E1F7D">
      <w:pPr>
        <w:spacing w:after="129" w:line="265" w:lineRule="auto"/>
        <w:ind w:left="-5"/>
        <w:rPr>
          <w:rFonts w:ascii="Times New Roman" w:hAnsi="Times New Roman" w:cs="Times New Roman"/>
          <w:lang w:val="ru-RU"/>
        </w:rPr>
      </w:pPr>
      <w:r w:rsidRPr="008E1F7D">
        <w:rPr>
          <w:rFonts w:ascii="Times New Roman" w:hAnsi="Times New Roman" w:cs="Times New Roman"/>
          <w:b/>
          <w:lang w:val="ru-RU"/>
        </w:rPr>
        <w:t>УЧЕБНОЕ ОБОРУДОВАНИЕ</w:t>
      </w:r>
    </w:p>
    <w:p w:rsidR="008E1F7D" w:rsidRPr="008E1F7D" w:rsidRDefault="008E1F7D" w:rsidP="008E1F7D">
      <w:pPr>
        <w:spacing w:after="196"/>
        <w:ind w:left="-5" w:right="4"/>
        <w:rPr>
          <w:rFonts w:ascii="Times New Roman" w:hAnsi="Times New Roman" w:cs="Times New Roman"/>
          <w:lang w:val="ru-RU"/>
        </w:rPr>
      </w:pPr>
      <w:r w:rsidRPr="008E1F7D">
        <w:rPr>
          <w:rFonts w:ascii="Times New Roman" w:hAnsi="Times New Roman" w:cs="Times New Roman"/>
          <w:lang w:val="ru-RU"/>
        </w:rPr>
        <w:t>Интерактивная доска, справочные таблицы</w:t>
      </w:r>
    </w:p>
    <w:p w:rsidR="008E1F7D" w:rsidRPr="008E1F7D" w:rsidRDefault="008E1F7D" w:rsidP="008E1F7D">
      <w:pPr>
        <w:pStyle w:val="1"/>
        <w:ind w:left="-5"/>
        <w:rPr>
          <w:rFonts w:ascii="Times New Roman" w:hAnsi="Times New Roman" w:cs="Times New Roman"/>
          <w:color w:val="auto"/>
          <w:lang w:val="ru-RU"/>
        </w:rPr>
      </w:pPr>
      <w:r w:rsidRPr="008E1F7D">
        <w:rPr>
          <w:rFonts w:ascii="Times New Roman" w:hAnsi="Times New Roman" w:cs="Times New Roman"/>
          <w:color w:val="auto"/>
          <w:lang w:val="ru-RU"/>
        </w:rPr>
        <w:t>ОБОРУДОВАНИЕ ДЛЯ ПРОВЕДЕНИЯ ЛАБОРАТОРНЫХ И ПРАКТИЧЕСКИХ РАБОТ</w:t>
      </w:r>
    </w:p>
    <w:p w:rsidR="008E1F7D" w:rsidRPr="008E1F7D" w:rsidRDefault="008E1F7D" w:rsidP="008E1F7D">
      <w:pPr>
        <w:ind w:left="-5" w:right="4"/>
        <w:rPr>
          <w:rFonts w:ascii="Times New Roman" w:hAnsi="Times New Roman" w:cs="Times New Roman"/>
        </w:rPr>
      </w:pPr>
      <w:r w:rsidRPr="008E1F7D">
        <w:rPr>
          <w:rFonts w:ascii="Times New Roman" w:hAnsi="Times New Roman" w:cs="Times New Roman"/>
        </w:rPr>
        <w:t>Интерактивная доска</w:t>
      </w:r>
    </w:p>
    <w:p w:rsidR="008E1F7D" w:rsidRPr="008E1F7D" w:rsidRDefault="008E1F7D" w:rsidP="008E1F7D">
      <w:pPr>
        <w:ind w:right="4"/>
        <w:rPr>
          <w:lang w:val="ru-RU"/>
        </w:rPr>
      </w:pPr>
    </w:p>
    <w:sectPr w:rsidR="008E1F7D" w:rsidRPr="008E1F7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5" w:rsidRDefault="0004515D">
      <w:pPr>
        <w:spacing w:after="0" w:line="240" w:lineRule="auto"/>
      </w:pPr>
      <w:r>
        <w:separator/>
      </w:r>
    </w:p>
  </w:endnote>
  <w:endnote w:type="continuationSeparator" w:id="0">
    <w:p w:rsidR="00BF5D45" w:rsidRDefault="0004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5" w:rsidRDefault="0004515D">
      <w:pPr>
        <w:spacing w:after="0" w:line="240" w:lineRule="auto"/>
      </w:pPr>
      <w:r>
        <w:separator/>
      </w:r>
    </w:p>
  </w:footnote>
  <w:footnote w:type="continuationSeparator" w:id="0">
    <w:p w:rsidR="00BF5D45" w:rsidRDefault="0004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D" w:rsidRPr="00477688" w:rsidRDefault="008E1F7D" w:rsidP="001E7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52F91"/>
    <w:multiLevelType w:val="multilevel"/>
    <w:tmpl w:val="0D4EB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F7415"/>
    <w:multiLevelType w:val="multilevel"/>
    <w:tmpl w:val="3692DF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0545E"/>
    <w:multiLevelType w:val="multilevel"/>
    <w:tmpl w:val="E13C5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E36E5"/>
    <w:multiLevelType w:val="multilevel"/>
    <w:tmpl w:val="6610D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60E65"/>
    <w:multiLevelType w:val="multilevel"/>
    <w:tmpl w:val="EF124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54597"/>
    <w:multiLevelType w:val="multilevel"/>
    <w:tmpl w:val="D116BB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2EF8"/>
    <w:rsid w:val="000332C8"/>
    <w:rsid w:val="0004515D"/>
    <w:rsid w:val="001C1036"/>
    <w:rsid w:val="001E7D79"/>
    <w:rsid w:val="0024395C"/>
    <w:rsid w:val="004C41F9"/>
    <w:rsid w:val="00502EF8"/>
    <w:rsid w:val="008E1F7D"/>
    <w:rsid w:val="00A96539"/>
    <w:rsid w:val="00B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">
    <w:name w:val="TableGrid"/>
    <w:rsid w:val="001E7D79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1E7D79"/>
    <w:pPr>
      <w:tabs>
        <w:tab w:val="center" w:pos="4677"/>
        <w:tab w:val="right" w:pos="9355"/>
      </w:tabs>
      <w:spacing w:after="0" w:line="240" w:lineRule="auto"/>
      <w:ind w:left="10" w:right="11" w:hanging="10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E7D79"/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7D79"/>
    <w:pPr>
      <w:spacing w:after="0" w:line="240" w:lineRule="auto"/>
      <w:ind w:left="10" w:right="11" w:hanging="10"/>
    </w:pPr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D79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teacher36</cp:lastModifiedBy>
  <cp:revision>4</cp:revision>
  <cp:lastPrinted>2023-09-22T06:20:00Z</cp:lastPrinted>
  <dcterms:created xsi:type="dcterms:W3CDTF">2023-09-22T05:17:00Z</dcterms:created>
  <dcterms:modified xsi:type="dcterms:W3CDTF">2023-09-29T05:16:00Z</dcterms:modified>
</cp:coreProperties>
</file>