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72424" w14:textId="268F7FC3" w:rsidR="00077C3C" w:rsidRPr="00C669ED" w:rsidRDefault="00E73393" w:rsidP="00E73393">
      <w:pPr>
        <w:autoSpaceDE w:val="0"/>
        <w:autoSpaceDN w:val="0"/>
        <w:spacing w:after="0" w:line="230" w:lineRule="auto"/>
        <w:ind w:left="1494"/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B0D0D7" wp14:editId="38B71974">
            <wp:simplePos x="0" y="0"/>
            <wp:positionH relativeFrom="column">
              <wp:posOffset>112395</wp:posOffset>
            </wp:positionH>
            <wp:positionV relativeFrom="paragraph">
              <wp:posOffset>1270</wp:posOffset>
            </wp:positionV>
            <wp:extent cx="6372225" cy="9238615"/>
            <wp:effectExtent l="0" t="0" r="9525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A5A59A" w14:textId="0507D0DE" w:rsidR="00507700" w:rsidRPr="00C669ED" w:rsidRDefault="00507700">
      <w:pPr>
        <w:rPr>
          <w:lang w:val="ru-RU"/>
        </w:rPr>
        <w:sectPr w:rsidR="00507700" w:rsidRPr="00C669ED">
          <w:pgSz w:w="11900" w:h="16840"/>
          <w:pgMar w:top="298" w:right="866" w:bottom="1440" w:left="738" w:header="720" w:footer="720" w:gutter="0"/>
          <w:cols w:space="720" w:equalWidth="0">
            <w:col w:w="10296" w:space="0"/>
          </w:cols>
          <w:docGrid w:linePitch="360"/>
        </w:sectPr>
      </w:pPr>
    </w:p>
    <w:p w14:paraId="65380A05" w14:textId="77777777" w:rsidR="00077C3C" w:rsidRPr="00C669ED" w:rsidRDefault="00077C3C">
      <w:pPr>
        <w:autoSpaceDE w:val="0"/>
        <w:autoSpaceDN w:val="0"/>
        <w:spacing w:after="78" w:line="220" w:lineRule="exact"/>
        <w:rPr>
          <w:lang w:val="ru-RU"/>
        </w:rPr>
      </w:pPr>
    </w:p>
    <w:p w14:paraId="31E56012" w14:textId="77777777" w:rsidR="00077C3C" w:rsidRPr="00C669ED" w:rsidRDefault="006D0925">
      <w:pPr>
        <w:autoSpaceDE w:val="0"/>
        <w:autoSpaceDN w:val="0"/>
        <w:spacing w:after="0" w:line="230" w:lineRule="auto"/>
        <w:rPr>
          <w:lang w:val="ru-RU"/>
        </w:rPr>
      </w:pP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47A36EDA" w14:textId="77777777" w:rsidR="00077C3C" w:rsidRPr="00C669ED" w:rsidRDefault="006D0925">
      <w:pPr>
        <w:autoSpaceDE w:val="0"/>
        <w:autoSpaceDN w:val="0"/>
        <w:spacing w:before="346" w:after="0"/>
        <w:ind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изобразительному искусству для обучающихся 2 класса на уровне начального общего образования составлена на основе «Требований к результатам освоения основной </w:t>
      </w:r>
      <w:r w:rsidRPr="00C669ED">
        <w:rPr>
          <w:lang w:val="ru-RU"/>
        </w:rPr>
        <w:br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образовательной программы», представленных в Федеральном государственном образовательном стандарте начального общего образования.</w:t>
      </w:r>
    </w:p>
    <w:p w14:paraId="63E072A4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Содержание программы распределено по модулям с учётом проверяемых требований к результатам освоения учебного предмета, выносимым на промежуточную аттестацию.</w:t>
      </w:r>
    </w:p>
    <w:p w14:paraId="349AE86D" w14:textId="77777777" w:rsidR="00077C3C" w:rsidRPr="00C669ED" w:rsidRDefault="006D0925">
      <w:pPr>
        <w:autoSpaceDE w:val="0"/>
        <w:autoSpaceDN w:val="0"/>
        <w:spacing w:before="70" w:after="0" w:line="278" w:lineRule="auto"/>
        <w:ind w:right="144"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Цель преподавания предмета «Изобразительное искусство» состоит в формировании </w:t>
      </w:r>
      <w:r w:rsidRPr="00C669ED">
        <w:rPr>
          <w:lang w:val="ru-RU"/>
        </w:rPr>
        <w:br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художественной культуры учащихся,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учащихся.</w:t>
      </w:r>
    </w:p>
    <w:p w14:paraId="35D37830" w14:textId="77777777" w:rsidR="00077C3C" w:rsidRPr="00C669ED" w:rsidRDefault="006D0925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Преподавание предмета направлено на развитие духовной культуры учащихся,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0CB69412" w14:textId="77777777" w:rsidR="00077C3C" w:rsidRPr="00C669ED" w:rsidRDefault="006D0925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Содержание предмета охватывает все основные вида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Для учащихся начальной школы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 Такая рефлексия детского творчества имеет позитивный обучающий характер.</w:t>
      </w:r>
    </w:p>
    <w:p w14:paraId="535B26B8" w14:textId="77777777" w:rsidR="00077C3C" w:rsidRPr="00C669ED" w:rsidRDefault="006D0925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6AE932D0" w14:textId="77777777" w:rsidR="00077C3C" w:rsidRPr="00C669ED" w:rsidRDefault="006D0925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0F4F4AD4" w14:textId="77777777" w:rsidR="00077C3C" w:rsidRPr="00C669ED" w:rsidRDefault="006D0925">
      <w:pPr>
        <w:autoSpaceDE w:val="0"/>
        <w:autoSpaceDN w:val="0"/>
        <w:spacing w:before="72" w:after="0" w:line="281" w:lineRule="auto"/>
        <w:ind w:right="288"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На занятиях учащиеся знакомятся с многообразием видов художественной деятельности и технически доступным разнообразием художественных материалов. Практическая </w:t>
      </w:r>
      <w:r w:rsidRPr="00C669E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художественно-творческая деятельность занимает приоритетное пространство учебного времени. При опоре на восприятие 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14:paraId="6FF664D4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учитывает психолого-возрастные особенности развития детей 7—8 лет, при этом содержание занятий может быть адаптировано с учётом индивидуальных качеств обучающихся, как для детей, проявляющих выдающиеся способности, так и для детей-инвалидов и детей с ОВЗ. </w:t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художественной деятельности.</w:t>
      </w:r>
    </w:p>
    <w:p w14:paraId="5A871399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«ИЗОБРАЗИТЕЛЬНОЕ ИСКУССТВО» В УЧЕБНОМ ПЛАНЕ</w:t>
      </w:r>
    </w:p>
    <w:p w14:paraId="0B07B4B8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начального общего образования учебный предмет «Изобразительное искусство» входит в предметную область</w:t>
      </w:r>
    </w:p>
    <w:p w14:paraId="41ACAC0B" w14:textId="77777777" w:rsidR="00077C3C" w:rsidRPr="00C669ED" w:rsidRDefault="00077C3C">
      <w:pPr>
        <w:rPr>
          <w:lang w:val="ru-RU"/>
        </w:rPr>
        <w:sectPr w:rsidR="00077C3C" w:rsidRPr="00C669ED">
          <w:pgSz w:w="11900" w:h="16840"/>
          <w:pgMar w:top="298" w:right="648" w:bottom="338" w:left="666" w:header="720" w:footer="720" w:gutter="0"/>
          <w:cols w:space="720" w:equalWidth="0">
            <w:col w:w="10586" w:space="0"/>
          </w:cols>
          <w:docGrid w:linePitch="360"/>
        </w:sectPr>
      </w:pPr>
    </w:p>
    <w:p w14:paraId="1850FA7D" w14:textId="77777777" w:rsidR="00077C3C" w:rsidRPr="00C669ED" w:rsidRDefault="00077C3C">
      <w:pPr>
        <w:autoSpaceDE w:val="0"/>
        <w:autoSpaceDN w:val="0"/>
        <w:spacing w:after="66" w:line="220" w:lineRule="exact"/>
        <w:rPr>
          <w:lang w:val="ru-RU"/>
        </w:rPr>
      </w:pPr>
    </w:p>
    <w:p w14:paraId="75A654BD" w14:textId="77777777" w:rsidR="00077C3C" w:rsidRPr="00C669ED" w:rsidRDefault="006D0925">
      <w:pPr>
        <w:autoSpaceDE w:val="0"/>
        <w:autoSpaceDN w:val="0"/>
        <w:spacing w:after="0"/>
        <w:ind w:right="432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«Искусство» и является обязательным для изучения. Содержание предмета «Изобразительное искусство» структурировано как система тематических модулей и входит в учебный план 1—4 классов программы начального общего образования в объёме 1 ч одного учебного часа в неделю. Изучение содержания всех модулей во 2 классе обязательно.</w:t>
      </w:r>
    </w:p>
    <w:p w14:paraId="090DD3DE" w14:textId="77777777" w:rsidR="00077C3C" w:rsidRPr="00C669ED" w:rsidRDefault="006D0925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плана, определяемой участниками образовательного процесса. При этом предполагается не увеличение количества тем для изучения, а увеличение времени на практическую художественную деятельность. Это способствует качеству обучения и достижению более высокого уровня как предметных, так и личностных и метапредметных результатов обучения.</w:t>
      </w:r>
    </w:p>
    <w:p w14:paraId="7285B334" w14:textId="77777777" w:rsidR="00077C3C" w:rsidRPr="00C669ED" w:rsidRDefault="006D0925">
      <w:pPr>
        <w:autoSpaceDE w:val="0"/>
        <w:autoSpaceDN w:val="0"/>
        <w:spacing w:before="192" w:after="0" w:line="230" w:lineRule="auto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На изучение изобразительного искусства во 2 классе отводится 1 час в неделю, всего 34 часа.</w:t>
      </w:r>
    </w:p>
    <w:p w14:paraId="0E38BDA4" w14:textId="77777777" w:rsidR="00077C3C" w:rsidRPr="00C669ED" w:rsidRDefault="00077C3C">
      <w:pPr>
        <w:rPr>
          <w:lang w:val="ru-RU"/>
        </w:rPr>
        <w:sectPr w:rsidR="00077C3C" w:rsidRPr="00C669ED">
          <w:pgSz w:w="11900" w:h="16840"/>
          <w:pgMar w:top="286" w:right="682" w:bottom="1440" w:left="666" w:header="720" w:footer="720" w:gutter="0"/>
          <w:cols w:space="720" w:equalWidth="0">
            <w:col w:w="10552" w:space="0"/>
          </w:cols>
          <w:docGrid w:linePitch="360"/>
        </w:sectPr>
      </w:pPr>
    </w:p>
    <w:p w14:paraId="31CFF7D9" w14:textId="77777777" w:rsidR="00077C3C" w:rsidRPr="00C669ED" w:rsidRDefault="00077C3C">
      <w:pPr>
        <w:autoSpaceDE w:val="0"/>
        <w:autoSpaceDN w:val="0"/>
        <w:spacing w:after="78" w:line="220" w:lineRule="exact"/>
        <w:rPr>
          <w:lang w:val="ru-RU"/>
        </w:rPr>
      </w:pPr>
    </w:p>
    <w:p w14:paraId="12640D50" w14:textId="77777777" w:rsidR="00077C3C" w:rsidRPr="00C669ED" w:rsidRDefault="006D0925">
      <w:pPr>
        <w:autoSpaceDE w:val="0"/>
        <w:autoSpaceDN w:val="0"/>
        <w:spacing w:after="0" w:line="230" w:lineRule="auto"/>
        <w:rPr>
          <w:lang w:val="ru-RU"/>
        </w:rPr>
      </w:pP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235F627F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346" w:after="0" w:line="271" w:lineRule="auto"/>
        <w:ind w:right="576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1D5270F7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Пастель и мелки — особенности и выразительные свойства графических материалов, приёмы работы.</w:t>
      </w:r>
    </w:p>
    <w:p w14:paraId="7EC46A80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5036A83C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Пропорции —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5BE0E9D3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</w:t>
      </w:r>
    </w:p>
    <w:p w14:paraId="5E77304C" w14:textId="77777777" w:rsidR="00077C3C" w:rsidRPr="00C669ED" w:rsidRDefault="006D0925">
      <w:pPr>
        <w:autoSpaceDE w:val="0"/>
        <w:autoSpaceDN w:val="0"/>
        <w:spacing w:before="70" w:after="0" w:line="230" w:lineRule="auto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Штриховка. Умение внимательно рассматривать и анализировать форму натурного предмета.</w:t>
      </w:r>
    </w:p>
    <w:p w14:paraId="1D84BBFD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14:paraId="082C8D5D" w14:textId="77777777" w:rsidR="00077C3C" w:rsidRPr="00C669ED" w:rsidRDefault="006D0925">
      <w:pPr>
        <w:autoSpaceDE w:val="0"/>
        <w:autoSpaceDN w:val="0"/>
        <w:spacing w:before="190" w:after="0" w:line="262" w:lineRule="auto"/>
        <w:ind w:left="180" w:right="576"/>
        <w:rPr>
          <w:lang w:val="ru-RU"/>
        </w:rPr>
      </w:pP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C669ED">
        <w:rPr>
          <w:lang w:val="ru-RU"/>
        </w:rPr>
        <w:br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Цвета основные и составные. Развитие навыков смешивания красок и получения нового цвета.</w:t>
      </w:r>
    </w:p>
    <w:p w14:paraId="3037E1F5" w14:textId="77777777" w:rsidR="00077C3C" w:rsidRPr="00C669ED" w:rsidRDefault="006D0925">
      <w:pPr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Приёмы работы гуашью. Разный характер мазков и движений кистью. Пастозное, плотное и прозрачное нанесение краски.</w:t>
      </w:r>
    </w:p>
    <w:p w14:paraId="6AE43E2E" w14:textId="77777777" w:rsidR="00077C3C" w:rsidRPr="00C669ED" w:rsidRDefault="006D092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Акварель и её свойства. Акварельные кисти. Приёмы работы акварелью.</w:t>
      </w:r>
    </w:p>
    <w:p w14:paraId="5132642B" w14:textId="77777777" w:rsidR="00077C3C" w:rsidRPr="00C669ED" w:rsidRDefault="006D092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Цвет тёплый и холодный — цветовой контраст.</w:t>
      </w:r>
    </w:p>
    <w:p w14:paraId="1539B066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6130E64F" w14:textId="77777777" w:rsidR="00077C3C" w:rsidRPr="00C669ED" w:rsidRDefault="006D092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Цвет открытый — звонкий и приглушённый, тихий. Эмоциональная выразительность цвета.</w:t>
      </w:r>
    </w:p>
    <w:p w14:paraId="2C0059D0" w14:textId="77777777" w:rsidR="00077C3C" w:rsidRPr="00C669ED" w:rsidRDefault="006D0925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— по выбору учителя). Произведения И. К. Айвазовского.</w:t>
      </w:r>
    </w:p>
    <w:p w14:paraId="248256BB" w14:textId="77777777" w:rsidR="00077C3C" w:rsidRPr="00C669ED" w:rsidRDefault="006D0925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Изображение сказочного персонажа с ярко выраженным характером (образ мужской или женский).</w:t>
      </w:r>
    </w:p>
    <w:p w14:paraId="3746196D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Лепка из пластилины или глины игрушки — сказочного животного по мотивам выбранного художественного народного промысла (</w:t>
      </w:r>
      <w:proofErr w:type="spellStart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филимоновская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14:paraId="174A4E1B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Лепка животных (кошка, собака, медвежонок и др.) с передачей характерной пластики движения. Соблюдение цельности формы, её преобразование и добавление деталей.</w:t>
      </w:r>
    </w:p>
    <w:p w14:paraId="18A31DAE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44B654B5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Наблюдение узоров в природе (на основе фотографий в условиях урока): снежинки, паутинки, роса на листьях и др. Ассоциативное сопоставление с орнаментами в предметах декоративно-прикладного искусства (кружево, вышивка, ювелирные изделия и др.).</w:t>
      </w:r>
    </w:p>
    <w:p w14:paraId="21DC7BF2" w14:textId="77777777" w:rsidR="00077C3C" w:rsidRPr="00C669ED" w:rsidRDefault="006D092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Рисунок геометрического орнамента кружева или вышивки.</w:t>
      </w:r>
    </w:p>
    <w:p w14:paraId="228BC4BD" w14:textId="77777777" w:rsidR="00077C3C" w:rsidRPr="00C669ED" w:rsidRDefault="006D092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Декоративная композиция. Ритм пятен в декоративной аппликации.</w:t>
      </w:r>
    </w:p>
    <w:p w14:paraId="6707479F" w14:textId="77777777" w:rsidR="00077C3C" w:rsidRPr="00C669ED" w:rsidRDefault="006D092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Поделки из подручных нехудожественных материалов.</w:t>
      </w:r>
    </w:p>
    <w:p w14:paraId="1D538B1C" w14:textId="77777777" w:rsidR="00077C3C" w:rsidRPr="00C669ED" w:rsidRDefault="00077C3C">
      <w:pPr>
        <w:rPr>
          <w:lang w:val="ru-RU"/>
        </w:rPr>
        <w:sectPr w:rsidR="00077C3C" w:rsidRPr="00C669ED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90C7DAD" w14:textId="77777777" w:rsidR="00077C3C" w:rsidRPr="00C669ED" w:rsidRDefault="00077C3C">
      <w:pPr>
        <w:autoSpaceDE w:val="0"/>
        <w:autoSpaceDN w:val="0"/>
        <w:spacing w:after="78" w:line="220" w:lineRule="exact"/>
        <w:rPr>
          <w:lang w:val="ru-RU"/>
        </w:rPr>
      </w:pPr>
    </w:p>
    <w:p w14:paraId="5F3E1AC8" w14:textId="77777777" w:rsidR="00077C3C" w:rsidRPr="00C669ED" w:rsidRDefault="006D0925">
      <w:pPr>
        <w:autoSpaceDE w:val="0"/>
        <w:autoSpaceDN w:val="0"/>
        <w:spacing w:after="0" w:line="271" w:lineRule="auto"/>
        <w:ind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Декоративные изображения животных в игрушках народных промыслов; </w:t>
      </w:r>
      <w:proofErr w:type="spellStart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филимоновские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C669ED">
        <w:rPr>
          <w:lang w:val="ru-RU"/>
        </w:rPr>
        <w:br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дымковские, каргопольские игрушки (и другие по выбору учителя с учётом местных художественных промыслов).</w:t>
      </w:r>
    </w:p>
    <w:p w14:paraId="6C9648B0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5C6F8691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3D8A419E" w14:textId="77777777" w:rsidR="00077C3C" w:rsidRPr="00C669ED" w:rsidRDefault="006D0925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Построение игрового сказочного города из бумаги (на основе сворачивания геометрических тел —параллелепипедов разной высоты, цилиндров с прорезями и наклейками); завивание, скручивание и складывание полоски бумаги (например, гармошкой).</w:t>
      </w:r>
    </w:p>
    <w:p w14:paraId="7C04152C" w14:textId="77777777" w:rsidR="00077C3C" w:rsidRPr="00C669ED" w:rsidRDefault="006D0925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14:paraId="43AD43D4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190" w:after="0" w:line="271" w:lineRule="auto"/>
        <w:ind w:right="1008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690FE5D1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21F07FE9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Восприятие орнаментальных произведений прикладного искусства (кружево, шитьё, резьба и роспись и др.).</w:t>
      </w:r>
    </w:p>
    <w:p w14:paraId="2267C039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Восприятие произведений живописи с активным выражением цветового состояния в природе. Произведения И. И. Левитана, А. И. Куинджи, Н. П. Крымова.</w:t>
      </w:r>
    </w:p>
    <w:p w14:paraId="0146157D" w14:textId="77777777" w:rsidR="00077C3C" w:rsidRPr="00C669ED" w:rsidRDefault="006D0925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Восприятие произведений анималистического жанра в графике (произведения В. В. Ватагина, Е. И. Чарушина и др.) и в скульптуре (произведения В. В. Ватагина). Наблюдение животных с точки зрения их пропорций, характера движения, пластики.</w:t>
      </w:r>
    </w:p>
    <w:p w14:paraId="78B31A86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 или другом графическом редакторе).</w:t>
      </w:r>
    </w:p>
    <w:p w14:paraId="0A0D76C7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14:paraId="4192651E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инструментов традиционного рисования (карандаш, кисточка, ластик, заливка и др.)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простых сюжетов (например, образ дерева).</w:t>
      </w:r>
    </w:p>
    <w:p w14:paraId="283E0BEA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 и др.).</w:t>
      </w:r>
    </w:p>
    <w:p w14:paraId="6F5BC594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2EB7BA19" w14:textId="77777777" w:rsidR="00077C3C" w:rsidRPr="00C669ED" w:rsidRDefault="00077C3C">
      <w:pPr>
        <w:rPr>
          <w:lang w:val="ru-RU"/>
        </w:rPr>
        <w:sectPr w:rsidR="00077C3C" w:rsidRPr="00C669ED">
          <w:pgSz w:w="11900" w:h="16840"/>
          <w:pgMar w:top="298" w:right="692" w:bottom="1440" w:left="666" w:header="720" w:footer="720" w:gutter="0"/>
          <w:cols w:space="720" w:equalWidth="0">
            <w:col w:w="10542" w:space="0"/>
          </w:cols>
          <w:docGrid w:linePitch="360"/>
        </w:sectPr>
      </w:pPr>
    </w:p>
    <w:p w14:paraId="596B2A52" w14:textId="77777777" w:rsidR="00077C3C" w:rsidRPr="00C669ED" w:rsidRDefault="00077C3C">
      <w:pPr>
        <w:autoSpaceDE w:val="0"/>
        <w:autoSpaceDN w:val="0"/>
        <w:spacing w:after="78" w:line="220" w:lineRule="exact"/>
        <w:rPr>
          <w:lang w:val="ru-RU"/>
        </w:rPr>
      </w:pPr>
    </w:p>
    <w:p w14:paraId="7F437270" w14:textId="77777777" w:rsidR="00077C3C" w:rsidRPr="00C669ED" w:rsidRDefault="006D0925">
      <w:pPr>
        <w:autoSpaceDE w:val="0"/>
        <w:autoSpaceDN w:val="0"/>
        <w:spacing w:after="0" w:line="230" w:lineRule="auto"/>
        <w:rPr>
          <w:lang w:val="ru-RU"/>
        </w:rPr>
      </w:pP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598A2D0B" w14:textId="77777777" w:rsidR="00077C3C" w:rsidRPr="00C669ED" w:rsidRDefault="006D0925">
      <w:pPr>
        <w:autoSpaceDE w:val="0"/>
        <w:autoSpaceDN w:val="0"/>
        <w:spacing w:before="346" w:after="0" w:line="230" w:lineRule="auto"/>
        <w:rPr>
          <w:lang w:val="ru-RU"/>
        </w:rPr>
      </w:pP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24EEF0AA" w14:textId="77777777" w:rsidR="00077C3C" w:rsidRPr="00C669ED" w:rsidRDefault="006D0925">
      <w:pPr>
        <w:autoSpaceDE w:val="0"/>
        <w:autoSpaceDN w:val="0"/>
        <w:spacing w:before="166" w:after="0" w:line="271" w:lineRule="auto"/>
        <w:ind w:right="1152"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В центре программы по изобразительному искусству в соответствии с ФГОС начального образования находится личностное развитие обучающихся, приобщение их к российским традиционным духовным ценностям, а также социализация личности.</w:t>
      </w:r>
    </w:p>
    <w:p w14:paraId="7D937249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призвана обеспечить достижение обучающимися личностных результатов: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уважения и ценностного отношения к своей Родине — России;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ценностно-смысловые ориентации и установки, отражающие индивидуально-личностные позиции и социально значимые личностные качества;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духовно-нравственное развитие обучающихся;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мотивацию к познанию и обучению, готовность к саморазвитию и активному участию в социально-значимой деятельности;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позитивный опыт участия в творческой деятельности;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1C945421" w14:textId="77777777" w:rsidR="00077C3C" w:rsidRPr="00C669ED" w:rsidRDefault="006D0925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C669ED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Патриотическое воспитание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14:paraId="016C4857" w14:textId="77777777" w:rsidR="00077C3C" w:rsidRPr="00C669ED" w:rsidRDefault="006D0925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C669ED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Гражданское воспитание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321FD69F" w14:textId="77777777" w:rsidR="00077C3C" w:rsidRPr="00C669ED" w:rsidRDefault="006D0925">
      <w:pPr>
        <w:autoSpaceDE w:val="0"/>
        <w:autoSpaceDN w:val="0"/>
        <w:spacing w:before="70" w:after="0" w:line="283" w:lineRule="auto"/>
        <w:ind w:right="288" w:firstLine="180"/>
        <w:rPr>
          <w:lang w:val="ru-RU"/>
        </w:rPr>
      </w:pPr>
      <w:r w:rsidRPr="00C669ED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Духовно-нравственное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воспитание является стержнем художественного развития обучающегося,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школьнику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0A796144" w14:textId="77777777" w:rsidR="00077C3C" w:rsidRPr="00C669ED" w:rsidRDefault="006D0925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C669ED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Эстетическое воспитание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 —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6D9521F7" w14:textId="77777777" w:rsidR="00077C3C" w:rsidRPr="00C669ED" w:rsidRDefault="006D0925">
      <w:pPr>
        <w:autoSpaceDE w:val="0"/>
        <w:autoSpaceDN w:val="0"/>
        <w:spacing w:before="70" w:after="0"/>
        <w:ind w:firstLine="180"/>
        <w:rPr>
          <w:lang w:val="ru-RU"/>
        </w:rPr>
      </w:pPr>
      <w:r w:rsidRPr="00C669ED">
        <w:rPr>
          <w:rFonts w:ascii="Times New Roman" w:eastAsia="Times New Roman" w:hAnsi="Times New Roman"/>
          <w:i/>
          <w:color w:val="000000"/>
          <w:sz w:val="24"/>
          <w:lang w:val="ru-RU"/>
        </w:rPr>
        <w:t>Ценности познавательной деятельности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0D44E207" w14:textId="77777777" w:rsidR="00077C3C" w:rsidRPr="00C669ED" w:rsidRDefault="006D0925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C669ED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Экологическое воспитание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269FE7F5" w14:textId="77777777" w:rsidR="00077C3C" w:rsidRPr="00C669ED" w:rsidRDefault="00077C3C">
      <w:pPr>
        <w:rPr>
          <w:lang w:val="ru-RU"/>
        </w:rPr>
        <w:sectPr w:rsidR="00077C3C" w:rsidRPr="00C669ED">
          <w:pgSz w:w="11900" w:h="16840"/>
          <w:pgMar w:top="298" w:right="650" w:bottom="35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F926B6F" w14:textId="77777777" w:rsidR="00077C3C" w:rsidRPr="00C669ED" w:rsidRDefault="00077C3C">
      <w:pPr>
        <w:autoSpaceDE w:val="0"/>
        <w:autoSpaceDN w:val="0"/>
        <w:spacing w:after="78" w:line="220" w:lineRule="exact"/>
        <w:rPr>
          <w:lang w:val="ru-RU"/>
        </w:rPr>
      </w:pPr>
    </w:p>
    <w:p w14:paraId="0F305B77" w14:textId="77777777" w:rsidR="00077C3C" w:rsidRPr="00C669ED" w:rsidRDefault="006D0925">
      <w:pPr>
        <w:autoSpaceDE w:val="0"/>
        <w:autoSpaceDN w:val="0"/>
        <w:spacing w:after="0" w:line="281" w:lineRule="auto"/>
        <w:ind w:right="144" w:firstLine="180"/>
        <w:rPr>
          <w:lang w:val="ru-RU"/>
        </w:rPr>
      </w:pPr>
      <w:r w:rsidRPr="00C669ED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Трудовое воспитание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— обязательные требования к определённым заданиям по программе.</w:t>
      </w:r>
    </w:p>
    <w:p w14:paraId="4D31AB69" w14:textId="77777777" w:rsidR="00077C3C" w:rsidRPr="00C669ED" w:rsidRDefault="006D0925">
      <w:pPr>
        <w:autoSpaceDE w:val="0"/>
        <w:autoSpaceDN w:val="0"/>
        <w:spacing w:before="262" w:after="0" w:line="230" w:lineRule="auto"/>
        <w:rPr>
          <w:lang w:val="ru-RU"/>
        </w:rPr>
      </w:pP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0589CA6B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166" w:after="0" w:line="288" w:lineRule="auto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1.Овладение универсальными познавательными действиями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Пространственные представления и сенсорные способности: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форму предмета, конструкции;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доминантные черты (характерные особенности) в визуальном образе;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плоскостные и пространственные объекты по заданным основаниям;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ассоциативные связи между визуальными образами разных форм и предметов;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части и целое в видимом образе, предмете, конструкции;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пропорциональные отношения частей внутри целого и предметов между собой; </w:t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обобщать форму составной конструкции;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анализировать ритмические отношения в пространстве и в изображении (визуальном образе) на установленных основаниях;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абстрагировать образ реальности при построении плоской композиции;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соотносить тональные отношения (тёмное — светлое) в пространственных и плоскостных объектах; </w:t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1227143C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190" w:after="0" w:line="290" w:lineRule="auto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логические и исследовательские действия: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исследовательские, экспериментальные действия в процессе освоения выразительных свойств различных художественных материалов;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творческие экспериментальные действия в процессе самостоятельного выполнения художественных заданий;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наблюдения для получения информации об особенностях объектов и состояния природы, предметного мира человека, городской среды;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и оценивать с позиций эстетических категорий явления природы и предметно-пространственную среду жизни человека;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выводы, соответствующие эстетическим, аналитическим и другим учебным установкам по результатам проведённого наблюдения;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знаково-символические средства для составления орнаментов и декоративных композиций;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искусства по видам и, соответственно, по назначению в жизни людей;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изобразительного искусства по жанрам в качестве инструмента анализа содержания произведений;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ставить и использовать вопросы как исследовательский инструмент познания.</w:t>
      </w:r>
    </w:p>
    <w:p w14:paraId="003FFF78" w14:textId="77777777" w:rsidR="00077C3C" w:rsidRPr="00C669ED" w:rsidRDefault="006D0925">
      <w:pPr>
        <w:autoSpaceDE w:val="0"/>
        <w:autoSpaceDN w:val="0"/>
        <w:spacing w:before="190" w:after="0" w:line="262" w:lineRule="auto"/>
        <w:ind w:left="180" w:right="4752"/>
        <w:rPr>
          <w:lang w:val="ru-RU"/>
        </w:rPr>
      </w:pPr>
      <w:r w:rsidRPr="00C669ED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C669ED">
        <w:rPr>
          <w:lang w:val="ru-RU"/>
        </w:rPr>
        <w:br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использовать электронные образовательные ресурсы;</w:t>
      </w:r>
    </w:p>
    <w:p w14:paraId="32383E84" w14:textId="77777777" w:rsidR="00077C3C" w:rsidRPr="00C669ED" w:rsidRDefault="00077C3C">
      <w:pPr>
        <w:rPr>
          <w:lang w:val="ru-RU"/>
        </w:rPr>
        <w:sectPr w:rsidR="00077C3C" w:rsidRPr="00C669ED">
          <w:pgSz w:w="11900" w:h="16840"/>
          <w:pgMar w:top="298" w:right="658" w:bottom="332" w:left="666" w:header="720" w:footer="720" w:gutter="0"/>
          <w:cols w:space="720" w:equalWidth="0">
            <w:col w:w="10576" w:space="0"/>
          </w:cols>
          <w:docGrid w:linePitch="360"/>
        </w:sectPr>
      </w:pPr>
    </w:p>
    <w:p w14:paraId="32C30FF8" w14:textId="77777777" w:rsidR="00077C3C" w:rsidRPr="00C669ED" w:rsidRDefault="00077C3C">
      <w:pPr>
        <w:autoSpaceDE w:val="0"/>
        <w:autoSpaceDN w:val="0"/>
        <w:spacing w:after="78" w:line="220" w:lineRule="exact"/>
        <w:rPr>
          <w:lang w:val="ru-RU"/>
        </w:rPr>
      </w:pPr>
    </w:p>
    <w:p w14:paraId="00485FEF" w14:textId="77777777" w:rsidR="00077C3C" w:rsidRPr="00C669ED" w:rsidRDefault="006D0925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работать с электронными учебниками и учебными пособиями;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анализировать, интерпретировать, обобщать и систематизировать информацию, представленную в произведениях искусства, текстах, таблицах и схемах;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готовить информацию на заданную или выбранную тему и представлять её в различных видах: рисунках и эскизах, электронных презентациях;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виртуальные путешествия по архитектурным памятникам, в отечественные </w:t>
      </w:r>
      <w:r w:rsidRPr="00C669ED">
        <w:rPr>
          <w:lang w:val="ru-RU"/>
        </w:rPr>
        <w:br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художественные музеи и зарубежные художественные музеи (галереи) на основе установок и квестов, предложенных учителем;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соблюдать правила информационной безопасности при работе в сети Интернет.</w:t>
      </w:r>
    </w:p>
    <w:p w14:paraId="73950832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192" w:after="0" w:line="288" w:lineRule="auto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2.Овладение универсальными коммуникативными действиями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искусство в качестве особого языка общения — межличностного (автор — зритель), между поколениями, между народами;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общее решение и разрешать конфликты на основе общих позиций и учёта интересов в процессе совместной художественной деятельности;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демонстрировать и объяснять результаты своего творческого, художественного или </w:t>
      </w:r>
      <w:r w:rsidRPr="00C669ED">
        <w:rPr>
          <w:lang w:val="ru-RU"/>
        </w:rPr>
        <w:br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исследовательского опыта;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произведения детского художественного творчества с позиций их содержания и в соответствии с учебной задачей, поставленной учителем;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своё и чужое право на ошибку, развивать свои способности сопереживать, понимать намерения и переживания свои и других людей;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37686518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190" w:after="0" w:line="286" w:lineRule="auto"/>
        <w:ind w:right="1296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3.Овладение универсальными регулятивными действиями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внимательно относиться и выполнять учебные задачи, поставленные учителем; </w:t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последовательность учебных действий при выполнении задания;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материалам; 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3AFB2668" w14:textId="77777777" w:rsidR="00077C3C" w:rsidRPr="00C669ED" w:rsidRDefault="006D0925">
      <w:pPr>
        <w:autoSpaceDE w:val="0"/>
        <w:autoSpaceDN w:val="0"/>
        <w:spacing w:before="262" w:after="0" w:line="230" w:lineRule="auto"/>
        <w:rPr>
          <w:lang w:val="ru-RU"/>
        </w:rPr>
      </w:pP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4FFD31B5" w14:textId="77777777" w:rsidR="00077C3C" w:rsidRPr="00C669ED" w:rsidRDefault="006D0925">
      <w:pPr>
        <w:autoSpaceDE w:val="0"/>
        <w:autoSpaceDN w:val="0"/>
        <w:spacing w:before="166" w:after="0"/>
        <w:ind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сформулированы по годам обучения на основе модульного построения содержания в соответствии с Приложением № 8 к Федеральному государственному образовательному стандарту начального общего образования, утверждённому приказом Министерства просвещения Российской Федерации.</w:t>
      </w:r>
    </w:p>
    <w:p w14:paraId="3F68C2FF" w14:textId="77777777" w:rsidR="00077C3C" w:rsidRPr="00C669ED" w:rsidRDefault="006D0925">
      <w:pPr>
        <w:autoSpaceDE w:val="0"/>
        <w:autoSpaceDN w:val="0"/>
        <w:spacing w:before="190" w:after="0" w:line="262" w:lineRule="auto"/>
        <w:ind w:left="180" w:right="288"/>
        <w:rPr>
          <w:lang w:val="ru-RU"/>
        </w:rPr>
      </w:pP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C669ED">
        <w:rPr>
          <w:lang w:val="ru-RU"/>
        </w:rPr>
        <w:br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Осваивать особенности и приёмы работы новыми графическими художественными материалами;</w:t>
      </w:r>
    </w:p>
    <w:p w14:paraId="310D8D19" w14:textId="77777777" w:rsidR="00077C3C" w:rsidRPr="00C669ED" w:rsidRDefault="00077C3C">
      <w:pPr>
        <w:rPr>
          <w:lang w:val="ru-RU"/>
        </w:rPr>
        <w:sectPr w:rsidR="00077C3C" w:rsidRPr="00C669ED">
          <w:pgSz w:w="11900" w:h="16840"/>
          <w:pgMar w:top="298" w:right="668" w:bottom="438" w:left="666" w:header="720" w:footer="720" w:gutter="0"/>
          <w:cols w:space="720" w:equalWidth="0">
            <w:col w:w="10566" w:space="0"/>
          </w:cols>
          <w:docGrid w:linePitch="360"/>
        </w:sectPr>
      </w:pPr>
    </w:p>
    <w:p w14:paraId="6FEAD777" w14:textId="77777777" w:rsidR="00077C3C" w:rsidRPr="00C669ED" w:rsidRDefault="00077C3C">
      <w:pPr>
        <w:autoSpaceDE w:val="0"/>
        <w:autoSpaceDN w:val="0"/>
        <w:spacing w:after="66" w:line="220" w:lineRule="exact"/>
        <w:rPr>
          <w:lang w:val="ru-RU"/>
        </w:rPr>
      </w:pPr>
    </w:p>
    <w:p w14:paraId="1F58D2D7" w14:textId="77777777" w:rsidR="00077C3C" w:rsidRPr="00C669ED" w:rsidRDefault="006D0925">
      <w:pPr>
        <w:autoSpaceDE w:val="0"/>
        <w:autoSpaceDN w:val="0"/>
        <w:spacing w:after="0" w:line="230" w:lineRule="auto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осваивать выразительные свойства твёрдых, сухих, мягких и жидких графических материалов.</w:t>
      </w:r>
    </w:p>
    <w:p w14:paraId="2D9D3715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Приобретать навыки изображения на основе разной по характеру и способу наложения линии. </w:t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0356E438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377DE5AD" w14:textId="77777777" w:rsidR="00077C3C" w:rsidRPr="00C669ED" w:rsidRDefault="006D0925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73E0F390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192" w:after="0"/>
        <w:ind w:right="720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17ECD3BA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73833626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14:paraId="0BC136C2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0E5E7A22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59803308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эмоциональную выразительность цвета: цвет звонкий и яркий, радостный; цвет </w:t>
      </w:r>
      <w:proofErr w:type="spellStart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мягкий,«глухой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» и мрачный и др.</w:t>
      </w:r>
    </w:p>
    <w:p w14:paraId="26329B17" w14:textId="77777777" w:rsidR="00077C3C" w:rsidRPr="00C669ED" w:rsidRDefault="006D0925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создания пейзажей, передающих разные состояния погоды (туман, грозу и др.) на основе изменения тонального звучания цвета; приобретать опыт передачи разного цветового состояния моря.</w:t>
      </w:r>
    </w:p>
    <w:p w14:paraId="7E748B62" w14:textId="77777777" w:rsidR="00077C3C" w:rsidRPr="00C669ED" w:rsidRDefault="006D0925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58141A1F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190" w:after="0" w:line="283" w:lineRule="auto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филимоновская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абашевская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, каргопольская, дымковская игрушки или с учётом местных промыслов). </w:t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Знать об изменениях скульптурного образа при осмотре произведения с разных сторон.</w:t>
      </w:r>
    </w:p>
    <w:p w14:paraId="163B0A48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720618A9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190" w:after="0" w:line="271" w:lineRule="auto"/>
        <w:ind w:right="1440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14:paraId="6EED078C" w14:textId="77777777" w:rsidR="00077C3C" w:rsidRPr="00C669ED" w:rsidRDefault="006D0925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Сравнивать, сопоставлять природные явления — узоры (капли, снежинки, паутинки, роса на листьях, серёжки во время цветения деревьев и др.) — с рукотворными произведениями декоративного искусства (кружево, шитьё, ювелирные изделия и др.).</w:t>
      </w:r>
    </w:p>
    <w:p w14:paraId="16478551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50D226DA" w14:textId="77777777" w:rsidR="00077C3C" w:rsidRPr="00C669ED" w:rsidRDefault="00077C3C">
      <w:pPr>
        <w:rPr>
          <w:lang w:val="ru-RU"/>
        </w:rPr>
        <w:sectPr w:rsidR="00077C3C" w:rsidRPr="00C669ED">
          <w:pgSz w:w="11900" w:h="16840"/>
          <w:pgMar w:top="286" w:right="684" w:bottom="428" w:left="666" w:header="720" w:footer="720" w:gutter="0"/>
          <w:cols w:space="720" w:equalWidth="0">
            <w:col w:w="10550" w:space="0"/>
          </w:cols>
          <w:docGrid w:linePitch="360"/>
        </w:sectPr>
      </w:pPr>
    </w:p>
    <w:p w14:paraId="29295C67" w14:textId="77777777" w:rsidR="00077C3C" w:rsidRPr="00C669ED" w:rsidRDefault="00077C3C">
      <w:pPr>
        <w:autoSpaceDE w:val="0"/>
        <w:autoSpaceDN w:val="0"/>
        <w:spacing w:after="78" w:line="220" w:lineRule="exact"/>
        <w:rPr>
          <w:lang w:val="ru-RU"/>
        </w:rPr>
      </w:pPr>
    </w:p>
    <w:p w14:paraId="32CAA1C7" w14:textId="77777777" w:rsidR="00077C3C" w:rsidRPr="00C669ED" w:rsidRDefault="006D0925">
      <w:pPr>
        <w:autoSpaceDE w:val="0"/>
        <w:autoSpaceDN w:val="0"/>
        <w:spacing w:after="0" w:line="271" w:lineRule="auto"/>
        <w:ind w:right="432"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филимоновская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абашевская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, каргопольская, дымковская игрушки или с учётом местных промыслов).</w:t>
      </w:r>
    </w:p>
    <w:p w14:paraId="22AD1846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65890C1F" w14:textId="77777777" w:rsidR="00077C3C" w:rsidRPr="00C669ED" w:rsidRDefault="006D0925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55A2E12B" w14:textId="77777777" w:rsidR="00077C3C" w:rsidRPr="00C669ED" w:rsidRDefault="006D0925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64A51BA4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192" w:after="0" w:line="271" w:lineRule="auto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14:paraId="2D22476F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171B3389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0994C9D1" w14:textId="77777777" w:rsidR="00077C3C" w:rsidRPr="00C669ED" w:rsidRDefault="006D092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Осваивать понимание образа здания, то есть его эмоционального воздействия.</w:t>
      </w:r>
    </w:p>
    <w:p w14:paraId="2C0F0F80" w14:textId="77777777" w:rsidR="00077C3C" w:rsidRPr="00C669ED" w:rsidRDefault="006D0925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 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</w:t>
      </w:r>
      <w:r w:rsidRPr="00C669ED">
        <w:rPr>
          <w:lang w:val="ru-RU"/>
        </w:rPr>
        <w:br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архитектурным постройкам.</w:t>
      </w:r>
    </w:p>
    <w:p w14:paraId="58D25A4B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18DEE350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C669ED">
        <w:rPr>
          <w:lang w:val="ru-RU"/>
        </w:rPr>
        <w:br/>
      </w: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39C33567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10E472E2" w14:textId="77777777" w:rsidR="00077C3C" w:rsidRPr="00C669ED" w:rsidRDefault="006D0925">
      <w:pPr>
        <w:autoSpaceDE w:val="0"/>
        <w:autoSpaceDN w:val="0"/>
        <w:spacing w:before="72" w:after="0" w:line="271" w:lineRule="auto"/>
        <w:ind w:right="432"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(кружево, шитьё, резьба и роспись по дереву и ткани, чеканка и др.).</w:t>
      </w:r>
    </w:p>
    <w:p w14:paraId="27180000" w14:textId="77777777" w:rsidR="00077C3C" w:rsidRPr="00C669ED" w:rsidRDefault="006D0925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А. И. Куинджи, Н. П. Крымова и других по выбору учителя), а также художников-анималистов (В. В. Ватагина, Е. И. Чарушина и других по выбору учителя).</w:t>
      </w:r>
    </w:p>
    <w:p w14:paraId="5EC4C6CE" w14:textId="77777777" w:rsidR="00077C3C" w:rsidRPr="00C669ED" w:rsidRDefault="006D0925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3E0BBFA0" w14:textId="77777777" w:rsidR="00077C3C" w:rsidRPr="00C669ED" w:rsidRDefault="006D0925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Знать имена и узнавать наиболее известные произведения художников И. И. Левитана, И. И. Шишкина, И. К. Айвазовского, В. М. Васнецова, В. В. Ватагина, Е. И. Чарушина (и других по выбору учителя).</w:t>
      </w:r>
    </w:p>
    <w:p w14:paraId="63C34174" w14:textId="77777777" w:rsidR="00077C3C" w:rsidRPr="00C669ED" w:rsidRDefault="006D0925">
      <w:pPr>
        <w:autoSpaceDE w:val="0"/>
        <w:autoSpaceDN w:val="0"/>
        <w:spacing w:before="190" w:after="0" w:line="262" w:lineRule="auto"/>
        <w:ind w:left="180" w:right="720"/>
        <w:rPr>
          <w:lang w:val="ru-RU"/>
        </w:rPr>
      </w:pP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C669ED">
        <w:rPr>
          <w:lang w:val="ru-RU"/>
        </w:rPr>
        <w:br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 (или</w:t>
      </w:r>
    </w:p>
    <w:p w14:paraId="54B2E14C" w14:textId="77777777" w:rsidR="00077C3C" w:rsidRPr="00C669ED" w:rsidRDefault="00077C3C">
      <w:pPr>
        <w:rPr>
          <w:lang w:val="ru-RU"/>
        </w:rPr>
        <w:sectPr w:rsidR="00077C3C" w:rsidRPr="00C669ED">
          <w:pgSz w:w="11900" w:h="16840"/>
          <w:pgMar w:top="298" w:right="696" w:bottom="416" w:left="666" w:header="720" w:footer="720" w:gutter="0"/>
          <w:cols w:space="720" w:equalWidth="0">
            <w:col w:w="10538" w:space="0"/>
          </w:cols>
          <w:docGrid w:linePitch="360"/>
        </w:sectPr>
      </w:pPr>
    </w:p>
    <w:p w14:paraId="6D79F87F" w14:textId="77777777" w:rsidR="00077C3C" w:rsidRPr="00C669ED" w:rsidRDefault="00077C3C">
      <w:pPr>
        <w:autoSpaceDE w:val="0"/>
        <w:autoSpaceDN w:val="0"/>
        <w:spacing w:after="66" w:line="220" w:lineRule="exact"/>
        <w:rPr>
          <w:lang w:val="ru-RU"/>
        </w:rPr>
      </w:pPr>
    </w:p>
    <w:p w14:paraId="7B3F22CF" w14:textId="77777777" w:rsidR="00077C3C" w:rsidRPr="00C669ED" w:rsidRDefault="006D0925">
      <w:pPr>
        <w:autoSpaceDE w:val="0"/>
        <w:autoSpaceDN w:val="0"/>
        <w:spacing w:after="0" w:line="230" w:lineRule="auto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другом графическом редакторе).</w:t>
      </w:r>
    </w:p>
    <w:p w14:paraId="40275703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, а также построения из них простых рисунков или орнаментов.</w:t>
      </w:r>
    </w:p>
    <w:p w14:paraId="4041D2A6" w14:textId="77777777" w:rsidR="00077C3C" w:rsidRPr="00C669ED" w:rsidRDefault="006D0925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в компьютерном редакторе (например,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) инструменты и техники — карандаш, кисточка, ластик, заливка и др. — и создавать простые рисунки или композиции (например, образ дерева).</w:t>
      </w:r>
    </w:p>
    <w:p w14:paraId="383B0BDD" w14:textId="77777777" w:rsidR="00077C3C" w:rsidRPr="00C669ED" w:rsidRDefault="006D0925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C669ED">
        <w:rPr>
          <w:lang w:val="ru-RU"/>
        </w:rPr>
        <w:tab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Осваивать композиционное построение кадра при фотографировании: расположение объекта в кадре, масштаб, доминанта.</w:t>
      </w:r>
    </w:p>
    <w:p w14:paraId="4C42E3CB" w14:textId="77777777" w:rsidR="00077C3C" w:rsidRPr="00C669ED" w:rsidRDefault="006D0925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Участвовать в обсуждении композиционного построения кадра в фотографии.</w:t>
      </w:r>
    </w:p>
    <w:p w14:paraId="3D29B9AA" w14:textId="77777777" w:rsidR="00077C3C" w:rsidRPr="00C669ED" w:rsidRDefault="00077C3C">
      <w:pPr>
        <w:rPr>
          <w:lang w:val="ru-RU"/>
        </w:rPr>
        <w:sectPr w:rsidR="00077C3C" w:rsidRPr="00C669ED">
          <w:pgSz w:w="11900" w:h="16840"/>
          <w:pgMar w:top="286" w:right="726" w:bottom="1440" w:left="666" w:header="720" w:footer="720" w:gutter="0"/>
          <w:cols w:space="720" w:equalWidth="0">
            <w:col w:w="10508" w:space="0"/>
          </w:cols>
          <w:docGrid w:linePitch="360"/>
        </w:sectPr>
      </w:pPr>
    </w:p>
    <w:p w14:paraId="04C47D36" w14:textId="77777777" w:rsidR="00077C3C" w:rsidRPr="00C669ED" w:rsidRDefault="00077C3C">
      <w:pPr>
        <w:autoSpaceDE w:val="0"/>
        <w:autoSpaceDN w:val="0"/>
        <w:spacing w:after="64" w:line="220" w:lineRule="exact"/>
        <w:rPr>
          <w:lang w:val="ru-RU"/>
        </w:rPr>
      </w:pPr>
    </w:p>
    <w:p w14:paraId="01043AEA" w14:textId="77777777" w:rsidR="00077C3C" w:rsidRDefault="006D0925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648"/>
        <w:gridCol w:w="528"/>
        <w:gridCol w:w="1104"/>
        <w:gridCol w:w="1140"/>
        <w:gridCol w:w="804"/>
        <w:gridCol w:w="4348"/>
        <w:gridCol w:w="1080"/>
        <w:gridCol w:w="1382"/>
      </w:tblGrid>
      <w:tr w:rsidR="00077C3C" w14:paraId="37A300F2" w14:textId="77777777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54E2A0" w14:textId="77777777" w:rsidR="00077C3C" w:rsidRDefault="006D0925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86CFC5" w14:textId="77777777" w:rsidR="00077C3C" w:rsidRPr="00C669ED" w:rsidRDefault="006D092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DD8E05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19E490E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348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6585DD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CD38B8" w14:textId="77777777" w:rsidR="00077C3C" w:rsidRDefault="006D0925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059E9F" w14:textId="77777777" w:rsidR="00077C3C" w:rsidRDefault="006D0925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(цифровые)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077C3C" w14:paraId="236C7649" w14:textId="77777777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80CD3" w14:textId="77777777" w:rsidR="00077C3C" w:rsidRDefault="00077C3C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0A403" w14:textId="77777777" w:rsidR="00077C3C" w:rsidRDefault="00077C3C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60EB1E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728CA8B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EF1F06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4A85EB91" w14:textId="77777777" w:rsidR="00077C3C" w:rsidRDefault="00077C3C"/>
        </w:tc>
        <w:tc>
          <w:tcPr>
            <w:tcW w:w="1726" w:type="dxa"/>
            <w:vMerge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0EAAF0F8" w14:textId="77777777" w:rsidR="00077C3C" w:rsidRDefault="00077C3C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B2505" w14:textId="77777777" w:rsidR="00077C3C" w:rsidRDefault="00077C3C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8233C" w14:textId="77777777" w:rsidR="00077C3C" w:rsidRDefault="00077C3C"/>
        </w:tc>
      </w:tr>
      <w:tr w:rsidR="00077C3C" w14:paraId="66977363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029EEC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Графика</w:t>
            </w:r>
          </w:p>
        </w:tc>
      </w:tr>
      <w:tr w:rsidR="00077C3C" w14:paraId="49C0B6AC" w14:textId="77777777">
        <w:trPr>
          <w:trHeight w:hRule="exact" w:val="734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328AE2" w14:textId="77777777" w:rsidR="00077C3C" w:rsidRDefault="006D0925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64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06EBD9" w14:textId="77777777" w:rsidR="00077C3C" w:rsidRDefault="006D0925">
            <w:pPr>
              <w:autoSpaceDE w:val="0"/>
              <w:autoSpaceDN w:val="0"/>
              <w:spacing w:before="76" w:after="0" w:line="250" w:lineRule="auto"/>
              <w:ind w:left="72" w:right="288"/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Ритм линий. Выразительность линии. Художественные материалы для линейного рисунка и их свойства.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Развитие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навыков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линейного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рисунка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D92C550" w14:textId="77777777" w:rsidR="00077C3C" w:rsidRDefault="006D0925">
            <w:pPr>
              <w:autoSpaceDE w:val="0"/>
              <w:autoSpaceDN w:val="0"/>
              <w:spacing w:before="76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A873F8" w14:textId="77777777" w:rsidR="00077C3C" w:rsidRDefault="006D092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75A5C4" w14:textId="77777777" w:rsidR="00077C3C" w:rsidRDefault="006D092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36544A5" w14:textId="57895536" w:rsidR="00077C3C" w:rsidRPr="00C669ED" w:rsidRDefault="00077C3C">
            <w:pPr>
              <w:rPr>
                <w:lang w:val="ru-RU"/>
              </w:rPr>
            </w:pPr>
          </w:p>
        </w:tc>
        <w:tc>
          <w:tcPr>
            <w:tcW w:w="434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072BC2" w14:textId="77777777" w:rsidR="00077C3C" w:rsidRPr="00C669ED" w:rsidRDefault="006D092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приёмы работы графическими материалами и навыки линейного рисунка.;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2685B2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E3DDCD" w14:textId="77777777" w:rsidR="00077C3C" w:rsidRDefault="006D0925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0396CE0B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2CBCFB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5A8A27" w14:textId="77777777" w:rsidR="00077C3C" w:rsidRPr="00C669ED" w:rsidRDefault="006D0925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Пастель и мелки — особенности и выразительные свойства графических материалов, приёмы работы.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72D103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C93312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B92CF7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6FEE5C8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C212A2" w14:textId="77777777" w:rsidR="00077C3C" w:rsidRPr="00C669ED" w:rsidRDefault="006D092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Выполнить пастелью рисунок на заданную тему, </w:t>
            </w:r>
            <w:proofErr w:type="spellStart"/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например,«Букет</w:t>
            </w:r>
            <w:proofErr w:type="spellEnd"/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цветов» или «Золотой осенний лес».;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5196B0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0E9C81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0C21DFA8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6B32EB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8D40AD" w14:textId="77777777" w:rsidR="00077C3C" w:rsidRPr="00C669ED" w:rsidRDefault="006D092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Ритм пятен: знакомство с основами композиции.</w:t>
            </w:r>
          </w:p>
          <w:p w14:paraId="47F72ED9" w14:textId="77777777" w:rsidR="00077C3C" w:rsidRPr="00C669ED" w:rsidRDefault="006D0925">
            <w:pPr>
              <w:autoSpaceDE w:val="0"/>
              <w:autoSpaceDN w:val="0"/>
              <w:spacing w:before="18" w:after="0" w:line="245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Расположение пятна на плоскости листа: сгущение, разброс, доминанта, равновесие, спокойствие и движение.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0CD1A4A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767276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11C9CB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3776209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F8E5B0" w14:textId="77777777" w:rsidR="00077C3C" w:rsidRPr="00C669ED" w:rsidRDefault="006D092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Определять самые тёмные и самые светлые места предмета.;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90526C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B6EFFF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352171B6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8DF797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60213E" w14:textId="77777777" w:rsidR="00077C3C" w:rsidRPr="00C669ED" w:rsidRDefault="006D0925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Пропорции — соотношение частей и целого. Развитие аналитических навыков сравнения пропорций.</w:t>
            </w:r>
          </w:p>
          <w:p w14:paraId="19E802A5" w14:textId="77777777" w:rsidR="00077C3C" w:rsidRPr="00C669ED" w:rsidRDefault="006D0925">
            <w:pPr>
              <w:autoSpaceDE w:val="0"/>
              <w:autoSpaceDN w:val="0"/>
              <w:spacing w:before="20" w:after="0" w:line="245" w:lineRule="auto"/>
              <w:ind w:left="72" w:right="43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Выразительные свойства пропорций. Рисунки различных птиц.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BA337A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55D0B9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35175B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0CDE935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78665B" w14:textId="77777777" w:rsidR="00077C3C" w:rsidRPr="00C669ED" w:rsidRDefault="006D092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навык внимательного разглядывания объекта.;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FB6B34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4C81EE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780D07B6" w14:textId="77777777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141C78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952121" w14:textId="77777777" w:rsidR="00077C3C" w:rsidRPr="00C669ED" w:rsidRDefault="006D092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Рисунок с натуры простого предмета.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24BA4A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0B97C7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CA808A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FB20068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C65A31" w14:textId="77777777" w:rsidR="00077C3C" w:rsidRPr="00C669ED" w:rsidRDefault="006D0925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Выполнить простым карандашом рисунок с натуры простого предмета (например, предметов своего письменного стола) или небольшого фрукта.;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7EDD6C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0146FD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285E7AAE" w14:textId="77777777">
        <w:trPr>
          <w:trHeight w:hRule="exact" w:val="1116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DCCFA" w14:textId="77777777" w:rsidR="00077C3C" w:rsidRDefault="006D0925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464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DD500A" w14:textId="77777777" w:rsidR="00077C3C" w:rsidRPr="00C669ED" w:rsidRDefault="006D0925">
            <w:pPr>
              <w:autoSpaceDE w:val="0"/>
              <w:autoSpaceDN w:val="0"/>
              <w:spacing w:before="74" w:after="0" w:line="252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натурного предмета.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545278" w14:textId="77777777" w:rsidR="00077C3C" w:rsidRDefault="006D0925">
            <w:pPr>
              <w:autoSpaceDE w:val="0"/>
              <w:autoSpaceDN w:val="0"/>
              <w:spacing w:before="74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ECA054" w14:textId="77777777" w:rsidR="00077C3C" w:rsidRDefault="006D0925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CFB572" w14:textId="77777777" w:rsidR="00077C3C" w:rsidRDefault="006D0925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470A4DD" w14:textId="77777777" w:rsidR="00077C3C" w:rsidRDefault="00077C3C"/>
        </w:tc>
        <w:tc>
          <w:tcPr>
            <w:tcW w:w="434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7192F2" w14:textId="77777777" w:rsidR="00077C3C" w:rsidRPr="00C669ED" w:rsidRDefault="006D0925">
            <w:pPr>
              <w:autoSpaceDE w:val="0"/>
              <w:autoSpaceDN w:val="0"/>
              <w:spacing w:before="74" w:after="0" w:line="23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Приобретать и тренировать навык штриховки.;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01F0D88" w14:textId="77777777" w:rsidR="00077C3C" w:rsidRDefault="006D0925">
            <w:pPr>
              <w:autoSpaceDE w:val="0"/>
              <w:autoSpaceDN w:val="0"/>
              <w:spacing w:before="74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56D60D" w14:textId="77777777" w:rsidR="00077C3C" w:rsidRDefault="006D0925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6B376ACC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952367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37BF71E" w14:textId="77777777" w:rsidR="00077C3C" w:rsidRPr="00C669ED" w:rsidRDefault="006D092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Рисунок животного с активным выражением его характера. Аналитическое рассматривание графики, произведений, созданных в анималистическом жанре.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C4056D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110409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D49426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D446F90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78C799" w14:textId="77777777" w:rsidR="00077C3C" w:rsidRPr="00C669ED" w:rsidRDefault="006D092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Выполнить рисунок по памяти или по представлению любимого животного, стараясь изобразить его характер;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8DFBB9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FE9218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087D8FE3" w14:textId="77777777">
        <w:trPr>
          <w:trHeight w:hRule="exact" w:val="348"/>
        </w:trPr>
        <w:tc>
          <w:tcPr>
            <w:tcW w:w="5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090A45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1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DBE424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98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CC0236" w14:textId="77777777" w:rsidR="00077C3C" w:rsidRDefault="00077C3C"/>
        </w:tc>
      </w:tr>
      <w:tr w:rsidR="00077C3C" w14:paraId="782854F8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05A8C4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Живопись</w:t>
            </w:r>
          </w:p>
        </w:tc>
      </w:tr>
      <w:tr w:rsidR="00077C3C" w14:paraId="11C5E4FC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50B245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D3C46D" w14:textId="77777777" w:rsidR="00077C3C" w:rsidRPr="00C669ED" w:rsidRDefault="006D092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Цвета основные и составные. Развитие навыков смешивания красок и получения нового цвета.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236EC1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5C9DD4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1FC54D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EE0FB69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1995DA" w14:textId="77777777" w:rsidR="00077C3C" w:rsidRPr="00C669ED" w:rsidRDefault="006D0925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навыки работы с цветом, смешение красок и их наложения.;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96BA91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801582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24B6089E" w14:textId="77777777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EE5955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E5FE27" w14:textId="77777777" w:rsidR="00077C3C" w:rsidRPr="00C669ED" w:rsidRDefault="006D0925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Приёмы работы гуашью. Разный характер мазков и движений кистью.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53E3C8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561951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61611F8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7BC23E6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7B9E8FF" w14:textId="77777777" w:rsidR="00077C3C" w:rsidRPr="00C669ED" w:rsidRDefault="006D0925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особенности и выразительные возможности работы кроющей краской «гуашь».;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2C728E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3364FC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010D7183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754C8B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0664B7" w14:textId="77777777" w:rsidR="00077C3C" w:rsidRPr="00C669ED" w:rsidRDefault="006D092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Пастозное, плотное и прозрачное нанесение краски.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526977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A4E1C7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76908B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70940B12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79A4ED" w14:textId="77777777" w:rsidR="00077C3C" w:rsidRPr="00C669ED" w:rsidRDefault="006D0925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особенности и выразительные возможности работы кроющей краской «гуашь».;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B90DD0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53A5D4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5EA73A27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C86A9B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AEB49A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 w:right="144"/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Акварель и её свойства. Акварельные кисти.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Приёмы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работы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акварелью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536605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7D7AC7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DBD72B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DDA7347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8523E3" w14:textId="77777777" w:rsidR="00077C3C" w:rsidRPr="00C669ED" w:rsidRDefault="006D0925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Приобретать опыт работы акварелью и понимать особенности работы прозрачной краской.;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BEA509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CE47DA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414E73F0" w14:textId="77777777">
        <w:trPr>
          <w:trHeight w:hRule="exact" w:val="52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06EE0B4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AF40DE" w14:textId="77777777" w:rsidR="00077C3C" w:rsidRPr="00C669ED" w:rsidRDefault="006D092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Цвета тёплый и холодный (цветовой контраст).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585892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4A9D4D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8158A7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832FC06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FB47AD" w14:textId="77777777" w:rsidR="00077C3C" w:rsidRPr="00C669ED" w:rsidRDefault="006D092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Узнавать и различать тёплый и холодный цвета.;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F974FD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09F024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</w:tbl>
    <w:p w14:paraId="79C29660" w14:textId="77777777" w:rsidR="00077C3C" w:rsidRDefault="00077C3C">
      <w:pPr>
        <w:autoSpaceDE w:val="0"/>
        <w:autoSpaceDN w:val="0"/>
        <w:spacing w:after="0" w:line="14" w:lineRule="exact"/>
      </w:pPr>
    </w:p>
    <w:p w14:paraId="390FD910" w14:textId="77777777" w:rsidR="00077C3C" w:rsidRDefault="00077C3C">
      <w:pPr>
        <w:sectPr w:rsidR="00077C3C">
          <w:pgSz w:w="16840" w:h="11900"/>
          <w:pgMar w:top="282" w:right="640" w:bottom="33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3006FBC7" w14:textId="77777777" w:rsidR="00077C3C" w:rsidRDefault="00077C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648"/>
        <w:gridCol w:w="528"/>
        <w:gridCol w:w="1104"/>
        <w:gridCol w:w="1140"/>
        <w:gridCol w:w="804"/>
        <w:gridCol w:w="4348"/>
        <w:gridCol w:w="1080"/>
        <w:gridCol w:w="1382"/>
      </w:tblGrid>
      <w:tr w:rsidR="00077C3C" w14:paraId="15B5DA4C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6F5C747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EABB4B" w14:textId="77777777" w:rsidR="00077C3C" w:rsidRPr="00C669ED" w:rsidRDefault="006D092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Цвета тёмный и светлый (тональные отношения).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20178B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340D88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F7F2AD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D258946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1025A3" w14:textId="77777777" w:rsidR="00077C3C" w:rsidRPr="00C669ED" w:rsidRDefault="006D092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Сравнивать и различать тёмные и светлые оттенки цвета.;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80A492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366461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0C7EE2BF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C844F27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2.7.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DD782F" w14:textId="77777777" w:rsidR="00077C3C" w:rsidRPr="00C669ED" w:rsidRDefault="006D0925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Затемнение цвета с помощью тёмной краски и </w:t>
            </w:r>
            <w:proofErr w:type="spellStart"/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разбеление</w:t>
            </w:r>
            <w:proofErr w:type="spellEnd"/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цвета. Эмоциональная выразительность цветовых состояний и отношений.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58AE5E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E261966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A9424F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661AC09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11BF38" w14:textId="77777777" w:rsidR="00077C3C" w:rsidRPr="00C669ED" w:rsidRDefault="006D092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смешение цветных красок с белой и с чёрной для изменения их тона.;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FE19B09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05A459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72C885C8" w14:textId="77777777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CD68F7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2.8.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540B2AF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 w:right="288"/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Цвет открытый — звонкий и цвет приглушённый — тихий.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Эмоциональная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выразительность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цвета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13AD3B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E9791E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D82EB7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68512DF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A31E089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 w:right="432"/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эмоциональное звучание цвета: цвет звонкий, яркий, глухой.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Приобретать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навыки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с цветом.;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7FB458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 работа;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C36863D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73EA85B4" w14:textId="77777777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1C14FA2" w14:textId="77777777" w:rsidR="00077C3C" w:rsidRDefault="006D0925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2.9.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18A4A3" w14:textId="77777777" w:rsidR="00077C3C" w:rsidRPr="00C669ED" w:rsidRDefault="006D092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Изображение природы (моря) в разных контрастных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состояниях погоды и соответствующих цветовых состояниях (туман, нежное утро, гроза, буря, ветер; по выбору учителя).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70D031" w14:textId="77777777" w:rsidR="00077C3C" w:rsidRDefault="006D0925">
            <w:pPr>
              <w:autoSpaceDE w:val="0"/>
              <w:autoSpaceDN w:val="0"/>
              <w:spacing w:before="76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EFAC82" w14:textId="77777777" w:rsidR="00077C3C" w:rsidRDefault="006D092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B9E6B9" w14:textId="77777777" w:rsidR="00077C3C" w:rsidRDefault="006D092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15D5057A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3FCAA0" w14:textId="77777777" w:rsidR="00077C3C" w:rsidRPr="00C669ED" w:rsidRDefault="006D0925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Рассматривать и характеризовать изменения цвета при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передаче контрастных состояний погоды на примере морских пейзажей И. К. Айвазовского и других известных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художников-маринистов (по выбору учителя).;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4D2388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58F637" w14:textId="77777777" w:rsidR="00077C3C" w:rsidRDefault="006D0925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77F9B7C5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182F8C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2.10.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E4C9BA" w14:textId="77777777" w:rsidR="00077C3C" w:rsidRPr="00C669ED" w:rsidRDefault="006D092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Произведения художника-мариниста И. К. Айвазовского.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1BC36D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252B27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F54911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600D91C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95C908" w14:textId="77777777" w:rsidR="00077C3C" w:rsidRPr="00C669ED" w:rsidRDefault="006D092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Запоминать и узнавать известные картины художника И. К. Айвазовского.;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4E2B26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DA1237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32C4D483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0C0112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2.11.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91D6CB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 w:right="432"/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Изображение сказочного персонажа с ярко выраженным характером.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мужской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или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женский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EA1FFC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D9D226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5FE035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6293A62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B16F14" w14:textId="77777777" w:rsidR="00077C3C" w:rsidRPr="00C669ED" w:rsidRDefault="006D092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Выполнить красками рисунки контрастных сказочных персонажей, показывая в изображении их характер (добрый или злой, нежный или грозный и т. п.).;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FF5C49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842679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33867003" w14:textId="77777777">
        <w:trPr>
          <w:trHeight w:hRule="exact" w:val="348"/>
        </w:trPr>
        <w:tc>
          <w:tcPr>
            <w:tcW w:w="5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19764A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2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DBC06A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98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715994" w14:textId="77777777" w:rsidR="00077C3C" w:rsidRDefault="00077C3C"/>
        </w:tc>
      </w:tr>
      <w:tr w:rsidR="00077C3C" w14:paraId="2C93D342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783F67C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Модуль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Скульптура</w:t>
            </w:r>
          </w:p>
        </w:tc>
      </w:tr>
      <w:tr w:rsidR="00077C3C" w14:paraId="60925A8A" w14:textId="77777777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1C4725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E22ACF" w14:textId="77777777" w:rsidR="00077C3C" w:rsidRPr="00C669ED" w:rsidRDefault="006D0925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Лепка из пластилина или глины игрушки — сказочного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животного по мотивам выбранного народного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художественного промысла: </w:t>
            </w:r>
            <w:proofErr w:type="spellStart"/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филимоновская</w:t>
            </w:r>
            <w:proofErr w:type="spellEnd"/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, дымковская, каргопольская игрушки (и другие по выбору учителя с учётом местных промыслов).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8913545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B56B64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BE58E35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08D478B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FE737D" w14:textId="77777777" w:rsidR="00077C3C" w:rsidRPr="00C669ED" w:rsidRDefault="006D0925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приёмы и последовательность лепки игрушки в традициях выбранного промысла.;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A17400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EC0BEE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31E01F1A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A838FF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59F78CF" w14:textId="77777777" w:rsidR="00077C3C" w:rsidRPr="00C669ED" w:rsidRDefault="006D092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Способ лепки в соответствии с традициями промысла.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EA85CE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1BD2D4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F73E230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BB92DBF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1CB7D9" w14:textId="77777777" w:rsidR="00077C3C" w:rsidRPr="00C669ED" w:rsidRDefault="006D0925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приёмы и последовательность лепки игрушки в традициях выбранного промысла.;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C5FA44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1ED50C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0C9F90B8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15F7F1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BD5CE0A" w14:textId="77777777" w:rsidR="00077C3C" w:rsidRDefault="006D0925">
            <w:pPr>
              <w:autoSpaceDE w:val="0"/>
              <w:autoSpaceDN w:val="0"/>
              <w:spacing w:before="76" w:after="0" w:line="250" w:lineRule="auto"/>
              <w:ind w:left="72" w:right="432"/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Лепка из пластилина или глины животных с передачей характерной пластики движения.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Соблюдение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цельности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её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преобразование и добавление детале.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4E2847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6C130C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237260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0E79D7F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91FC0F" w14:textId="77777777" w:rsidR="00077C3C" w:rsidRPr="00C669ED" w:rsidRDefault="006D092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Выполнить задание: лепка фигурки сказочного зверя по мотивам традиций выбранного промысла.;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7FAD01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1CEC3C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2E619C62" w14:textId="77777777">
        <w:trPr>
          <w:trHeight w:hRule="exact" w:val="348"/>
        </w:trPr>
        <w:tc>
          <w:tcPr>
            <w:tcW w:w="5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7F8AEE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3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801AD1F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98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5B3DE1" w14:textId="77777777" w:rsidR="00077C3C" w:rsidRDefault="00077C3C"/>
        </w:tc>
      </w:tr>
      <w:tr w:rsidR="00077C3C" w14:paraId="66E29D23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B9258E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4.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Декоративно-прикладное искусство</w:t>
            </w:r>
          </w:p>
        </w:tc>
      </w:tr>
      <w:tr w:rsidR="00077C3C" w14:paraId="29AD2160" w14:textId="77777777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EB33EEE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81E390" w14:textId="77777777" w:rsidR="00077C3C" w:rsidRPr="00C669ED" w:rsidRDefault="006D0925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Наблюдение узоров в природе (на основе фотографий в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условиях урока): снежинки, паутинки, роса на листьях и др. Сопоставление с орнаментами в произведениях декоративно-прикладного искусства (кружево, вышивка, ювелирные изделия и т. д.).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03E081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C8A2DC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21C9E46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EF0C0CB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20EBA9" w14:textId="77777777" w:rsidR="00077C3C" w:rsidRPr="00C669ED" w:rsidRDefault="006D0925">
            <w:pPr>
              <w:autoSpaceDE w:val="0"/>
              <w:autoSpaceDN w:val="0"/>
              <w:spacing w:before="78" w:after="0" w:line="247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Рассматривать, анализировать, характеризовать и эстетически оценивать разнообразие форм в природе, воспринимаемых как узоры.;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AFD89EA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A08F7B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14C08FA9" w14:textId="77777777">
        <w:trPr>
          <w:trHeight w:hRule="exact" w:val="54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E6227C" w14:textId="77777777" w:rsidR="00077C3C" w:rsidRDefault="006D0925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C5DB3F" w14:textId="77777777" w:rsidR="00077C3C" w:rsidRPr="00C669ED" w:rsidRDefault="006D0925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Рисунок геометрического орнамента кружева или вышивки.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578BE73" w14:textId="77777777" w:rsidR="00077C3C" w:rsidRDefault="006D0925">
            <w:pPr>
              <w:autoSpaceDE w:val="0"/>
              <w:autoSpaceDN w:val="0"/>
              <w:spacing w:before="76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2F3552" w14:textId="77777777" w:rsidR="00077C3C" w:rsidRDefault="006D092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1D41B5" w14:textId="77777777" w:rsidR="00077C3C" w:rsidRDefault="006D092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76EC26D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25AB3D" w14:textId="77777777" w:rsidR="00077C3C" w:rsidRPr="00C669ED" w:rsidRDefault="006D0925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Выполнить эскиз геометрического орнамента кружева или вышивки на основе природных мотивов.;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26FC42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A83331" w14:textId="77777777" w:rsidR="00077C3C" w:rsidRDefault="006D0925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333A0666" w14:textId="77777777">
        <w:trPr>
          <w:trHeight w:hRule="exact" w:val="71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53FAFC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2D073C5" w14:textId="77777777" w:rsidR="00077C3C" w:rsidRPr="00C669ED" w:rsidRDefault="006D0925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Декоративная композиция. Ритм пятен в декоративной аппликации.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1F62308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AADB45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AADF73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14B2282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77A600" w14:textId="77777777" w:rsidR="00077C3C" w:rsidRPr="00C669ED" w:rsidRDefault="006D092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Учиться понимать, что украшения человека всегда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рассказывают о нём, выявляют особенности его характера, представления о красоте.;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28207F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738173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</w:tbl>
    <w:p w14:paraId="541446ED" w14:textId="77777777" w:rsidR="00077C3C" w:rsidRDefault="00077C3C">
      <w:pPr>
        <w:autoSpaceDE w:val="0"/>
        <w:autoSpaceDN w:val="0"/>
        <w:spacing w:after="0" w:line="14" w:lineRule="exact"/>
      </w:pPr>
    </w:p>
    <w:p w14:paraId="28F1E411" w14:textId="77777777" w:rsidR="00077C3C" w:rsidRDefault="00077C3C">
      <w:pPr>
        <w:sectPr w:rsidR="00077C3C">
          <w:pgSz w:w="16840" w:h="11900"/>
          <w:pgMar w:top="284" w:right="640" w:bottom="568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62C71E37" w14:textId="77777777" w:rsidR="00077C3C" w:rsidRDefault="00077C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648"/>
        <w:gridCol w:w="528"/>
        <w:gridCol w:w="1104"/>
        <w:gridCol w:w="1140"/>
        <w:gridCol w:w="804"/>
        <w:gridCol w:w="4348"/>
        <w:gridCol w:w="1080"/>
        <w:gridCol w:w="1382"/>
      </w:tblGrid>
      <w:tr w:rsidR="00077C3C" w14:paraId="3E08EC21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DF0D1C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7069895" w14:textId="77777777" w:rsidR="00077C3C" w:rsidRPr="00C669ED" w:rsidRDefault="006D092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Декоративные изображения животных в игрушках народных промыслов: </w:t>
            </w:r>
            <w:proofErr w:type="spellStart"/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филимоновский</w:t>
            </w:r>
            <w:proofErr w:type="spellEnd"/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олень, дымковский петух,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каргопольский Полкан (по выбору учителя с учётом местных промыслов).</w:t>
            </w:r>
          </w:p>
          <w:p w14:paraId="23184274" w14:textId="77777777" w:rsidR="00077C3C" w:rsidRPr="00C669ED" w:rsidRDefault="006D0925">
            <w:pPr>
              <w:autoSpaceDE w:val="0"/>
              <w:autoSpaceDN w:val="0"/>
              <w:spacing w:before="20" w:after="0" w:line="23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Поделки из подручных нехудожественных материалов.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BA2A10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ECA46C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6C7969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D7A7122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5303D5" w14:textId="77777777" w:rsidR="00077C3C" w:rsidRPr="00C669ED" w:rsidRDefault="006D092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приёмы орнаментального оформления сказочных глиняных зверушек по мотивам народных художественных промыслов (по выбору учителя с учётом местных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промыслов).;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4C70475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202BC92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63569747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578594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AC7C91" w14:textId="77777777" w:rsidR="00077C3C" w:rsidRPr="00C669ED" w:rsidRDefault="006D092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Декор одежды человека. Разнообразие украшений.</w:t>
            </w:r>
          </w:p>
          <w:p w14:paraId="3B33C5FB" w14:textId="77777777" w:rsidR="00077C3C" w:rsidRPr="00C669ED" w:rsidRDefault="006D0925">
            <w:pPr>
              <w:autoSpaceDE w:val="0"/>
              <w:autoSpaceDN w:val="0"/>
              <w:spacing w:before="20" w:after="0" w:line="245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Традиционные (исторические, народные) женские и мужские украшения.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3EF909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6E4B9B8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FB58D74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3006B2A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1C03CD" w14:textId="77777777" w:rsidR="00077C3C" w:rsidRPr="00C669ED" w:rsidRDefault="006D0925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Знакомиться и рассматривать традиционные народные украшения.;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CA8546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6791F1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247DCBC8" w14:textId="77777777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F658A3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4.6.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B31087" w14:textId="77777777" w:rsidR="00077C3C" w:rsidRPr="00C669ED" w:rsidRDefault="006D092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Назначение украшений и их значение в жизни людей.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8DBE11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C186C4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75BD8F5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99EFAFB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30F5011" w14:textId="77777777" w:rsidR="00077C3C" w:rsidRPr="00C669ED" w:rsidRDefault="006D0925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Учиться понимать, что украшения человека всегда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рассказывают о нём, выявляют особенности его характера, представления о красоте.;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7F70B3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13324F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7A7B83AB" w14:textId="77777777">
        <w:trPr>
          <w:trHeight w:hRule="exact" w:val="348"/>
        </w:trPr>
        <w:tc>
          <w:tcPr>
            <w:tcW w:w="5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FF6B49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4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C388C4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98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D629859" w14:textId="77777777" w:rsidR="00077C3C" w:rsidRDefault="00077C3C"/>
        </w:tc>
      </w:tr>
      <w:tr w:rsidR="00077C3C" w14:paraId="486D611C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772257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5.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Архитектура </w:t>
            </w:r>
          </w:p>
        </w:tc>
      </w:tr>
      <w:tr w:rsidR="00077C3C" w14:paraId="422B106D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33529B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6F4B934" w14:textId="77777777" w:rsidR="00077C3C" w:rsidRDefault="006D0925">
            <w:pPr>
              <w:autoSpaceDE w:val="0"/>
              <w:autoSpaceDN w:val="0"/>
              <w:spacing w:before="76" w:after="0" w:line="250" w:lineRule="auto"/>
              <w:ind w:left="72" w:right="158"/>
              <w:jc w:val="both"/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Конструирование из бумаги. Приёмы работы с полосой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бумаги, разные варианты складывания, закручивания,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надрезания.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Макетирование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пространства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детской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площадки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72093C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D91AB1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E1AE3F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5E69EB2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B62FD97" w14:textId="77777777" w:rsidR="00077C3C" w:rsidRPr="00C669ED" w:rsidRDefault="006D0925">
            <w:pPr>
              <w:autoSpaceDE w:val="0"/>
              <w:autoSpaceDN w:val="0"/>
              <w:spacing w:before="76" w:after="0" w:line="245" w:lineRule="auto"/>
              <w:ind w:left="72" w:right="86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Макетировать из бумаги пространство сказочного игрушечного города или детскую площадку.;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A7450C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10CA3A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2C7AFAF2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921FB18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AA84DB" w14:textId="77777777" w:rsidR="00077C3C" w:rsidRPr="00C669ED" w:rsidRDefault="006D0925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Построение игрового сказочного города из бумаги на основе сворачивания геометрических тел — параллелепипедов разной высоты, цилиндров с прорезями и наклейками; приёмы завивания, скручивания и складывания полоски бумаги (например, гармошкой).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B7CE27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6C8D1B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86DFD9A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EA6F102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78C16D" w14:textId="77777777" w:rsidR="00077C3C" w:rsidRPr="00C669ED" w:rsidRDefault="006D0925">
            <w:pPr>
              <w:autoSpaceDE w:val="0"/>
              <w:autoSpaceDN w:val="0"/>
              <w:spacing w:before="78" w:after="0" w:line="245" w:lineRule="auto"/>
              <w:ind w:left="72" w:right="86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Макетировать из бумаги пространство сказочного игрушечного города или детскую площадку.;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4A15B6C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3D1C7E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6FD7CE20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F9E26B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16FE7CF" w14:textId="77777777" w:rsidR="00077C3C" w:rsidRPr="00C669ED" w:rsidRDefault="006D0925">
            <w:pPr>
              <w:autoSpaceDE w:val="0"/>
              <w:autoSpaceDN w:val="0"/>
              <w:spacing w:before="78" w:after="0" w:line="250" w:lineRule="auto"/>
              <w:ind w:left="72" w:right="576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Образ здания. Памятники отечественной и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западноевропейской архитектуры с ярко выраженным характером здания.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1CA7DF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60EE48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4A1FE0D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59BED8D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F4EFDE" w14:textId="77777777" w:rsidR="00077C3C" w:rsidRPr="00C669ED" w:rsidRDefault="006D0925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Рассуждать, объяснять связь образа здания с его конструкцией и декором. Рассматривать, исследовать, характеризовать конструкцию архитектурных построек (по фотографиям в условиях урока).;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4A319F2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27543F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40F3869E" w14:textId="77777777">
        <w:trPr>
          <w:trHeight w:hRule="exact" w:val="10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0B8847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677DFEF" w14:textId="77777777" w:rsidR="00077C3C" w:rsidRPr="00C669ED" w:rsidRDefault="006D092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Рисунок дома для доброго и злого сказочных персонажей (иллюстрация сказки по выбору учителя).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D6D35B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770362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3C9785A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31B05E9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BEA717" w14:textId="77777777" w:rsidR="00077C3C" w:rsidRPr="00C669ED" w:rsidRDefault="006D0925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творческие рисунки зданий (по воображению и представлению, на основе просмотренных материалов) для сказочных героев с разным характером, например, для добрых и злых волшебников;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31D0953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BFBAB9D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</w:t>
            </w:r>
          </w:p>
        </w:tc>
      </w:tr>
      <w:tr w:rsidR="00077C3C" w14:paraId="601E8BC8" w14:textId="77777777">
        <w:trPr>
          <w:trHeight w:hRule="exact" w:val="348"/>
        </w:trPr>
        <w:tc>
          <w:tcPr>
            <w:tcW w:w="5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9803A68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5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74D8DE9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98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49ED39" w14:textId="77777777" w:rsidR="00077C3C" w:rsidRDefault="00077C3C"/>
        </w:tc>
      </w:tr>
      <w:tr w:rsidR="00077C3C" w14:paraId="102C1306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E55CF6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6.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Восприятие произведений искусства</w:t>
            </w:r>
          </w:p>
        </w:tc>
      </w:tr>
      <w:tr w:rsidR="00077C3C" w14:paraId="288F9FFD" w14:textId="77777777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E295DD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9BFA1A" w14:textId="77777777" w:rsidR="00077C3C" w:rsidRPr="00C669ED" w:rsidRDefault="006D0925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Восприятие произведений детского творчества. Обсуждение сюжетного и эмоционального содержания детских работ.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D6A7D6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F1A843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D10549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49C46735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B8441C" w14:textId="77777777" w:rsidR="00077C3C" w:rsidRPr="00C669ED" w:rsidRDefault="006D0925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Рассматривать, анализировать детские рисунки с точки зрения содержания, сюжета, настроения, расположения на листе, цвета и других средств художественной выразительности и в соответствии с учебной задачей, поставленной учителем.;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199035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5BE1746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  <w:tr w:rsidR="00077C3C" w14:paraId="34D212A4" w14:textId="77777777">
        <w:trPr>
          <w:trHeight w:hRule="exact" w:val="9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F9724C" w14:textId="77777777" w:rsidR="00077C3C" w:rsidRDefault="006D0925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A288BB" w14:textId="77777777" w:rsidR="00077C3C" w:rsidRDefault="006D0925">
            <w:pPr>
              <w:autoSpaceDE w:val="0"/>
              <w:autoSpaceDN w:val="0"/>
              <w:spacing w:before="76" w:after="0" w:line="250" w:lineRule="auto"/>
              <w:ind w:left="72" w:right="432"/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Художественное наблюдение окружающей природы и красивых природных деталей; анализ их конструкции и эмоционального воздействия.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Сопоставление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с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рукотворными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произведениями.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642D78" w14:textId="77777777" w:rsidR="00077C3C" w:rsidRDefault="006D0925">
            <w:pPr>
              <w:autoSpaceDE w:val="0"/>
              <w:autoSpaceDN w:val="0"/>
              <w:spacing w:before="76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3155FF" w14:textId="77777777" w:rsidR="00077C3C" w:rsidRDefault="006D092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FBCE5B7" w14:textId="77777777" w:rsidR="00077C3C" w:rsidRDefault="006D0925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2CC55B4C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A4C46D5" w14:textId="77777777" w:rsidR="00077C3C" w:rsidRPr="00C669ED" w:rsidRDefault="006D092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структуру, цветовое состояние, ритмическую организацию наблюдаемого природного явления.;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461326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59745E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</w:tbl>
    <w:p w14:paraId="7A21E4E8" w14:textId="77777777" w:rsidR="00077C3C" w:rsidRDefault="00077C3C">
      <w:pPr>
        <w:autoSpaceDE w:val="0"/>
        <w:autoSpaceDN w:val="0"/>
        <w:spacing w:after="0" w:line="14" w:lineRule="exact"/>
      </w:pPr>
    </w:p>
    <w:p w14:paraId="0157957E" w14:textId="77777777" w:rsidR="00077C3C" w:rsidRDefault="00077C3C">
      <w:pPr>
        <w:sectPr w:rsidR="00077C3C">
          <w:pgSz w:w="16840" w:h="11900"/>
          <w:pgMar w:top="284" w:right="640" w:bottom="814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80EA3F8" w14:textId="77777777" w:rsidR="00077C3C" w:rsidRDefault="00077C3C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648"/>
        <w:gridCol w:w="528"/>
        <w:gridCol w:w="1104"/>
        <w:gridCol w:w="1140"/>
        <w:gridCol w:w="804"/>
        <w:gridCol w:w="4348"/>
        <w:gridCol w:w="1080"/>
        <w:gridCol w:w="1382"/>
      </w:tblGrid>
      <w:tr w:rsidR="00077C3C" w14:paraId="0AA0E129" w14:textId="77777777">
        <w:trPr>
          <w:trHeight w:hRule="exact" w:val="111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4B5267C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492034E" w14:textId="77777777" w:rsidR="00077C3C" w:rsidRPr="00C669ED" w:rsidRDefault="006D0925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Восприятие орнаментальных произведений декоративно-прикладного искусства (кружево, шитьё, резьба по дереву, чеканка и др.).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959586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5961121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1C003F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524241E2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E66280" w14:textId="77777777" w:rsidR="00077C3C" w:rsidRPr="00C669ED" w:rsidRDefault="006D0925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эстетического наблюдения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 художественного анализа произведений декоративно-прикладного искусства (кружево, шитьё, резьба и роспись по дереву, роспись по ткани и др.), их орнаментальной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организации.;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5DBBD0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FB094F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  <w:tr w:rsidR="00077C3C" w14:paraId="585D3295" w14:textId="77777777">
        <w:trPr>
          <w:trHeight w:hRule="exact" w:val="5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EAA3FB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CA1B5F7" w14:textId="77777777" w:rsidR="00077C3C" w:rsidRPr="00C669ED" w:rsidRDefault="006D092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Произведения живописи с активным выражением цветового состояния в погоде.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2CEA025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E275FE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9D58735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FB0F8DC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47EC63" w14:textId="77777777" w:rsidR="00077C3C" w:rsidRPr="00C669ED" w:rsidRDefault="006D092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структуру, цветовое состояние, ритмическую организацию наблюдаемого природного явления.;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9444AFB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BFD8828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  <w:tr w:rsidR="00077C3C" w14:paraId="16C935E0" w14:textId="77777777">
        <w:trPr>
          <w:trHeight w:hRule="exact" w:val="540"/>
        </w:trPr>
        <w:tc>
          <w:tcPr>
            <w:tcW w:w="4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A6A65FC" w14:textId="77777777" w:rsidR="00077C3C" w:rsidRDefault="006D0925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6.5.</w:t>
            </w:r>
          </w:p>
        </w:tc>
        <w:tc>
          <w:tcPr>
            <w:tcW w:w="464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D71E95" w14:textId="77777777" w:rsidR="00077C3C" w:rsidRPr="00C669ED" w:rsidRDefault="006D0925">
            <w:pPr>
              <w:autoSpaceDE w:val="0"/>
              <w:autoSpaceDN w:val="0"/>
              <w:spacing w:before="74" w:after="0" w:line="245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Произведения пейзажистов И. И. Левитана, И. И. Шишкина, А. И. Куинджи, Н. П. Крымова.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DBD1026" w14:textId="77777777" w:rsidR="00077C3C" w:rsidRDefault="006D0925">
            <w:pPr>
              <w:autoSpaceDE w:val="0"/>
              <w:autoSpaceDN w:val="0"/>
              <w:spacing w:before="74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21495D" w14:textId="77777777" w:rsidR="00077C3C" w:rsidRDefault="006D0925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083A2A" w14:textId="77777777" w:rsidR="00077C3C" w:rsidRDefault="006D0925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3FAC651A" w14:textId="77777777" w:rsidR="00077C3C" w:rsidRDefault="00077C3C"/>
        </w:tc>
        <w:tc>
          <w:tcPr>
            <w:tcW w:w="434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AF7C6C" w14:textId="77777777" w:rsidR="00077C3C" w:rsidRPr="00C669ED" w:rsidRDefault="006D0925">
            <w:pPr>
              <w:autoSpaceDE w:val="0"/>
              <w:autoSpaceDN w:val="0"/>
              <w:spacing w:before="74" w:after="0" w:line="245" w:lineRule="auto"/>
              <w:ind w:left="72" w:right="720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Запоминать имена художников И. И. Левитана, И. И. Шишкина, И. К. Айвазовского, А. И. Куинджи;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E451D3E" w14:textId="77777777" w:rsidR="00077C3C" w:rsidRDefault="006D0925">
            <w:pPr>
              <w:autoSpaceDE w:val="0"/>
              <w:autoSpaceDN w:val="0"/>
              <w:spacing w:before="74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C7F9D7B" w14:textId="77777777" w:rsidR="00077C3C" w:rsidRDefault="006D0925">
            <w:pPr>
              <w:autoSpaceDE w:val="0"/>
              <w:autoSpaceDN w:val="0"/>
              <w:spacing w:before="74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  <w:tr w:rsidR="00077C3C" w14:paraId="19731BAC" w14:textId="77777777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24A313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6.6.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90DB6E" w14:textId="77777777" w:rsidR="00077C3C" w:rsidRPr="00C669ED" w:rsidRDefault="006D0925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Произведения анималистического жанра в графике: В. В.</w:t>
            </w:r>
          </w:p>
          <w:p w14:paraId="483EE865" w14:textId="77777777" w:rsidR="00077C3C" w:rsidRPr="00C669ED" w:rsidRDefault="006D0925">
            <w:pPr>
              <w:autoSpaceDE w:val="0"/>
              <w:autoSpaceDN w:val="0"/>
              <w:spacing w:before="18" w:after="0" w:line="250" w:lineRule="auto"/>
              <w:ind w:left="72" w:right="43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Ватагин, Е. И. Чарушин; в скульптуре: В. В. Ватагин. Наблюдение за животными с точки зрения их пропорций, характера движений, пластики.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06657F0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486595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6DE557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003F6C5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31EDE4D" w14:textId="77777777" w:rsidR="00077C3C" w:rsidRPr="00C669ED" w:rsidRDefault="006D0925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восприятия, эстетического анализа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произведений отечественных художников-пейзажистов: И. И. Левитана, И. И. Шишкина, И. К. Айвазовского, А. И.</w:t>
            </w:r>
          </w:p>
          <w:p w14:paraId="2242F7AE" w14:textId="77777777" w:rsidR="00077C3C" w:rsidRPr="00C669ED" w:rsidRDefault="006D092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Куинджи, Н. П. Крымова (и других по выбору учителя); художников-анималистов: В. В. Ватагина, Е. И. Чарушина; художников В. Ван Гога, К. Моне, А. Матисса (и других по выбору учителя).;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E24A187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E55B7A5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  <w:tr w:rsidR="00077C3C" w14:paraId="23496B52" w14:textId="77777777">
        <w:trPr>
          <w:trHeight w:hRule="exact" w:val="348"/>
        </w:trPr>
        <w:tc>
          <w:tcPr>
            <w:tcW w:w="5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FF94A15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6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99BF519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98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F16A874" w14:textId="77777777" w:rsidR="00077C3C" w:rsidRDefault="00077C3C"/>
        </w:tc>
      </w:tr>
      <w:tr w:rsidR="00077C3C" w14:paraId="6737648B" w14:textId="77777777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A6E1F5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Модуль 7.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Азбука цифровой графики</w:t>
            </w:r>
          </w:p>
        </w:tc>
      </w:tr>
      <w:tr w:rsidR="00077C3C" w14:paraId="2583032F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31921F4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6387858" w14:textId="77777777" w:rsidR="00077C3C" w:rsidRPr="00C669ED" w:rsidRDefault="006D0925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Компьютерные средства изображения. Виды линий (в программе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Paint</w:t>
            </w: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или в другом графическом редакторе).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6D6E42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42BACD8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A92D69F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E409123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0CE3D3" w14:textId="77777777" w:rsidR="00077C3C" w:rsidRPr="00C669ED" w:rsidRDefault="006D0925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возможности изображения с помощью разных видов линий в 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(или в другом графическом редакторе).;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F8CF617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DC97B11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  <w:tr w:rsidR="00077C3C" w14:paraId="596338EC" w14:textId="77777777">
        <w:trPr>
          <w:trHeight w:hRule="exact" w:val="73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1DEAE8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7.2.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CC98F09" w14:textId="77777777" w:rsidR="00077C3C" w:rsidRDefault="006D0925">
            <w:pPr>
              <w:autoSpaceDE w:val="0"/>
              <w:autoSpaceDN w:val="0"/>
              <w:spacing w:before="78" w:after="0" w:line="250" w:lineRule="auto"/>
              <w:ind w:left="72" w:right="144"/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Компьютерные средства изображения. Работа с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геометрическими фигурами.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Трансформация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копирование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геометрических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фигур в программе Paint.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B81346B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6C4D924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8CB260C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047F90C0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CE0C8ED" w14:textId="77777777" w:rsidR="00077C3C" w:rsidRPr="00C669ED" w:rsidRDefault="006D0925">
            <w:pPr>
              <w:autoSpaceDE w:val="0"/>
              <w:autoSpaceDN w:val="0"/>
              <w:spacing w:before="78" w:after="0" w:line="25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приёмы трансформации, копирования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геометрических фигур в 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построения из них простых рисунков или орнаментов.;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6890842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0EB5DA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  <w:tr w:rsidR="00077C3C" w14:paraId="6EF5A19E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E8B8F93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7.3.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0FCC13" w14:textId="77777777" w:rsidR="00077C3C" w:rsidRPr="00C669ED" w:rsidRDefault="006D0925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Освоение инструментов традиционного рисования (карандаш, кисточка, ластик и др.) в программе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Paint</w:t>
            </w: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на основе простых сюжетов (например, «Образ дерева»).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814CE4C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3AE179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AE8AAB5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7AE9D417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7A7DBF" w14:textId="77777777" w:rsidR="00077C3C" w:rsidRPr="00C669ED" w:rsidRDefault="006D092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в компьютерном редакторе (например,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 художественные инструменты и создавать простые рисунки или композиции (например, «Образ дерева»).;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371148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89ECB9A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  <w:tr w:rsidR="00077C3C" w14:paraId="0A0D6E8E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0461FF6" w14:textId="77777777" w:rsidR="00077C3C" w:rsidRDefault="006D0925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7.4.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D44FA0E" w14:textId="77777777" w:rsidR="00077C3C" w:rsidRPr="00C669ED" w:rsidRDefault="006D092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Освоение инструментов традиционного рисования в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программе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Paint</w:t>
            </w: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на основе темы «Тёплые и холодные цвета».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A39D52F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B44DB4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B15E63A" w14:textId="77777777" w:rsidR="00077C3C" w:rsidRDefault="006D092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0.5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722E3860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235BDFF" w14:textId="77777777" w:rsidR="00077C3C" w:rsidRPr="00C669ED" w:rsidRDefault="006D092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Создавать в программе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Paint</w:t>
            </w: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цветные рисунки с наглядным контрастом тёплых и холодных цветов (например, «Костёр в синей ночи» или «Перо жар-птицы»).;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C6DB0C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1CE1520" w14:textId="77777777" w:rsidR="00077C3C" w:rsidRDefault="006D0925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  <w:tr w:rsidR="00077C3C" w14:paraId="6568CA73" w14:textId="77777777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4056EFDD" w14:textId="77777777" w:rsidR="00077C3C" w:rsidRDefault="006D0925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7.5.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3CC68D" w14:textId="77777777" w:rsidR="00077C3C" w:rsidRPr="00C669ED" w:rsidRDefault="006D092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Художественная фотография. Расположение объекта в кадре.</w:t>
            </w:r>
          </w:p>
          <w:p w14:paraId="509A042F" w14:textId="77777777" w:rsidR="00077C3C" w:rsidRPr="00C669ED" w:rsidRDefault="006D0925">
            <w:pPr>
              <w:autoSpaceDE w:val="0"/>
              <w:autoSpaceDN w:val="0"/>
              <w:spacing w:before="20" w:after="0" w:line="245" w:lineRule="auto"/>
              <w:ind w:left="72" w:right="14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Масштаб. Доминанта. Обсуждение в условиях урока </w:t>
            </w:r>
            <w:r w:rsidRPr="00C669ED">
              <w:rPr>
                <w:lang w:val="ru-RU"/>
              </w:rPr>
              <w:br/>
            </w:r>
            <w:r w:rsidRPr="00C669ED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ученических фотографий, соответствующих изучаемой теме.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F9F6DAB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3F16DB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95CB251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14:paraId="64319056" w14:textId="77777777" w:rsidR="00077C3C" w:rsidRDefault="00077C3C"/>
        </w:tc>
        <w:tc>
          <w:tcPr>
            <w:tcW w:w="434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C7B14F3" w14:textId="77777777" w:rsidR="00077C3C" w:rsidRPr="00C669ED" w:rsidRDefault="006D0925">
            <w:pPr>
              <w:autoSpaceDE w:val="0"/>
              <w:autoSpaceDN w:val="0"/>
              <w:spacing w:before="78" w:after="0" w:line="245" w:lineRule="auto"/>
              <w:ind w:left="72" w:right="864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Осваивать композиционное построение кадра при фотографировании.;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8DF82B8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A6C1E2" w14:textId="77777777" w:rsidR="00077C3C" w:rsidRDefault="006D0925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http://school-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collection.edu.ru/</w:t>
            </w:r>
          </w:p>
        </w:tc>
      </w:tr>
      <w:tr w:rsidR="00077C3C" w14:paraId="2741652E" w14:textId="77777777">
        <w:trPr>
          <w:trHeight w:hRule="exact" w:val="348"/>
        </w:trPr>
        <w:tc>
          <w:tcPr>
            <w:tcW w:w="5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02B8555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модулю 7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0A6C268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98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87CCFEC" w14:textId="77777777" w:rsidR="00077C3C" w:rsidRDefault="00077C3C"/>
        </w:tc>
      </w:tr>
      <w:tr w:rsidR="00077C3C" w14:paraId="0C56D57C" w14:textId="77777777">
        <w:trPr>
          <w:trHeight w:hRule="exact" w:val="330"/>
        </w:trPr>
        <w:tc>
          <w:tcPr>
            <w:tcW w:w="5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2D36464" w14:textId="77777777" w:rsidR="00077C3C" w:rsidRPr="00C669ED" w:rsidRDefault="006D0925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C669ED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2BEF92A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36999E0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0540E325" w14:textId="77777777" w:rsidR="00077C3C" w:rsidRDefault="006D092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7614" w:type="dxa"/>
            <w:gridSpan w:val="4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56C1D5" w14:textId="77777777" w:rsidR="00077C3C" w:rsidRDefault="00077C3C"/>
        </w:tc>
      </w:tr>
    </w:tbl>
    <w:p w14:paraId="7A48A5FF" w14:textId="77777777" w:rsidR="00077C3C" w:rsidRDefault="00077C3C">
      <w:pPr>
        <w:autoSpaceDE w:val="0"/>
        <w:autoSpaceDN w:val="0"/>
        <w:spacing w:after="0" w:line="14" w:lineRule="exact"/>
      </w:pPr>
    </w:p>
    <w:p w14:paraId="5015316E" w14:textId="77777777" w:rsidR="00077C3C" w:rsidRDefault="00077C3C">
      <w:pPr>
        <w:sectPr w:rsidR="00077C3C">
          <w:pgSz w:w="16840" w:h="11900"/>
          <w:pgMar w:top="284" w:right="640" w:bottom="1282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C9BAC09" w14:textId="77777777" w:rsidR="00077C3C" w:rsidRDefault="00077C3C">
      <w:pPr>
        <w:autoSpaceDE w:val="0"/>
        <w:autoSpaceDN w:val="0"/>
        <w:spacing w:after="78" w:line="220" w:lineRule="exact"/>
      </w:pPr>
    </w:p>
    <w:p w14:paraId="4B2385D3" w14:textId="77777777" w:rsidR="00077C3C" w:rsidRPr="00507700" w:rsidRDefault="006D0925">
      <w:pPr>
        <w:autoSpaceDE w:val="0"/>
        <w:autoSpaceDN w:val="0"/>
        <w:spacing w:after="0" w:line="230" w:lineRule="auto"/>
        <w:rPr>
          <w:lang w:val="ru-RU"/>
        </w:rPr>
      </w:pPr>
      <w:r w:rsidRPr="00507700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14:paraId="2CD1BE1B" w14:textId="77777777" w:rsidR="00077C3C" w:rsidRPr="00507700" w:rsidRDefault="006D0925">
      <w:pPr>
        <w:autoSpaceDE w:val="0"/>
        <w:autoSpaceDN w:val="0"/>
        <w:spacing w:before="346" w:after="0" w:line="230" w:lineRule="auto"/>
        <w:rPr>
          <w:lang w:val="ru-RU"/>
        </w:rPr>
      </w:pPr>
      <w:r w:rsidRPr="00507700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14:paraId="0576CC1B" w14:textId="77777777" w:rsidR="00077C3C" w:rsidRPr="00C669ED" w:rsidRDefault="006D0925">
      <w:pPr>
        <w:autoSpaceDE w:val="0"/>
        <w:autoSpaceDN w:val="0"/>
        <w:spacing w:before="166" w:after="0" w:line="271" w:lineRule="auto"/>
        <w:ind w:right="144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Изобразительное искусство. 2 класс./ Коротеева Е. И. / Под ред. </w:t>
      </w:r>
      <w:proofErr w:type="spellStart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Неменского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 Б. М. АО "Издательство Просвещение"; </w:t>
      </w:r>
      <w:r w:rsidRPr="00C669ED">
        <w:rPr>
          <w:lang w:val="ru-RU"/>
        </w:rPr>
        <w:br/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14:paraId="3980E76C" w14:textId="77777777" w:rsidR="00077C3C" w:rsidRPr="00C669ED" w:rsidRDefault="006D0925">
      <w:pPr>
        <w:autoSpaceDE w:val="0"/>
        <w:autoSpaceDN w:val="0"/>
        <w:spacing w:before="262" w:after="0" w:line="230" w:lineRule="auto"/>
        <w:rPr>
          <w:lang w:val="ru-RU"/>
        </w:rPr>
      </w:pP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14:paraId="213AFC3E" w14:textId="77777777" w:rsidR="00077C3C" w:rsidRPr="00C669ED" w:rsidRDefault="006D0925">
      <w:pPr>
        <w:autoSpaceDE w:val="0"/>
        <w:autoSpaceDN w:val="0"/>
        <w:spacing w:before="166" w:after="0" w:line="262" w:lineRule="auto"/>
        <w:ind w:right="144"/>
        <w:rPr>
          <w:lang w:val="ru-RU"/>
        </w:rPr>
      </w:pP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Изобразительное искусство. Рабочие программы. Предметная линия учебников под редакцией Б. М. </w:t>
      </w:r>
      <w:proofErr w:type="spellStart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Неменского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. 1—4 классы: пособие для учителей общеобразовательных организаций / [Б. М.</w:t>
      </w:r>
    </w:p>
    <w:p w14:paraId="6EEBA07A" w14:textId="77777777" w:rsidR="00077C3C" w:rsidRPr="00C669ED" w:rsidRDefault="006D0925">
      <w:pPr>
        <w:autoSpaceDE w:val="0"/>
        <w:autoSpaceDN w:val="0"/>
        <w:spacing w:before="72" w:after="0" w:line="230" w:lineRule="auto"/>
        <w:rPr>
          <w:lang w:val="ru-RU"/>
        </w:rPr>
      </w:pPr>
      <w:proofErr w:type="spellStart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Неменский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, Л. А. </w:t>
      </w:r>
      <w:proofErr w:type="spellStart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Неменская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, Н. А. Горяева и др.]; 2-е изд. — М.: Просвещение, 2015.</w:t>
      </w:r>
    </w:p>
    <w:p w14:paraId="60784CDF" w14:textId="77777777" w:rsidR="00077C3C" w:rsidRPr="00C669ED" w:rsidRDefault="006D0925">
      <w:pPr>
        <w:autoSpaceDE w:val="0"/>
        <w:autoSpaceDN w:val="0"/>
        <w:spacing w:before="264" w:after="0" w:line="230" w:lineRule="auto"/>
        <w:rPr>
          <w:lang w:val="ru-RU"/>
        </w:rPr>
      </w:pP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0229FE3A" w14:textId="77777777" w:rsidR="00077C3C" w:rsidRPr="00C669ED" w:rsidRDefault="006D0925">
      <w:pPr>
        <w:autoSpaceDE w:val="0"/>
        <w:autoSpaceDN w:val="0"/>
        <w:spacing w:before="166" w:after="0" w:line="271" w:lineRule="auto"/>
        <w:ind w:right="748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collection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C669ED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C669ED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uchebnik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mos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C669ED">
        <w:rPr>
          <w:rFonts w:ascii="Times New Roman" w:eastAsia="Times New Roman" w:hAnsi="Times New Roman"/>
          <w:color w:val="000000"/>
          <w:sz w:val="24"/>
          <w:lang w:val="ru-RU"/>
        </w:rPr>
        <w:t>/</w:t>
      </w:r>
    </w:p>
    <w:p w14:paraId="200AAA2C" w14:textId="77777777" w:rsidR="00077C3C" w:rsidRDefault="00077C3C">
      <w:pPr>
        <w:rPr>
          <w:lang w:val="ru-RU"/>
        </w:rPr>
      </w:pPr>
    </w:p>
    <w:p w14:paraId="45287943" w14:textId="77777777" w:rsidR="00A56B45" w:rsidRDefault="006D0925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</w:t>
      </w:r>
    </w:p>
    <w:p w14:paraId="7C77F978" w14:textId="77777777" w:rsidR="00A56B45" w:rsidRDefault="006D0925">
      <w:pPr>
        <w:autoSpaceDE w:val="0"/>
        <w:autoSpaceDN w:val="0"/>
        <w:spacing w:after="0" w:line="408" w:lineRule="auto"/>
        <w:ind w:right="432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УЧЕБНОЕ ОБОРУДОВАНИЕ </w:t>
      </w:r>
    </w:p>
    <w:p w14:paraId="3131D659" w14:textId="23D2A721" w:rsidR="00077C3C" w:rsidRPr="00C669ED" w:rsidRDefault="00A56B45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EA5D25">
        <w:rPr>
          <w:rFonts w:ascii="Times New Roman" w:eastAsia="Times New Roman" w:hAnsi="Times New Roman"/>
          <w:color w:val="000000"/>
          <w:sz w:val="24"/>
          <w:lang w:val="ru-RU"/>
        </w:rPr>
        <w:t xml:space="preserve">Интерактивная доска, справочные таблицы </w:t>
      </w:r>
      <w:r w:rsidR="006D0925" w:rsidRPr="00C669ED">
        <w:rPr>
          <w:lang w:val="ru-RU"/>
        </w:rPr>
        <w:br/>
      </w:r>
      <w:r w:rsidR="006D0925" w:rsidRPr="00C669ED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14:paraId="5FF8D79E" w14:textId="77777777" w:rsidR="00077C3C" w:rsidRPr="00C669ED" w:rsidRDefault="00077C3C">
      <w:pPr>
        <w:rPr>
          <w:lang w:val="ru-RU"/>
        </w:rPr>
        <w:sectPr w:rsidR="00077C3C" w:rsidRPr="00C669ED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874A695" w14:textId="77777777" w:rsidR="006D0925" w:rsidRPr="00C669ED" w:rsidRDefault="006D0925">
      <w:pPr>
        <w:rPr>
          <w:lang w:val="ru-RU"/>
        </w:rPr>
      </w:pPr>
    </w:p>
    <w:sectPr w:rsidR="006D0925" w:rsidRPr="00C669ED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77C3C"/>
    <w:rsid w:val="0015074B"/>
    <w:rsid w:val="0029639D"/>
    <w:rsid w:val="00326F90"/>
    <w:rsid w:val="00507700"/>
    <w:rsid w:val="00557BCD"/>
    <w:rsid w:val="006D0925"/>
    <w:rsid w:val="00A56B45"/>
    <w:rsid w:val="00A73680"/>
    <w:rsid w:val="00AA1D8D"/>
    <w:rsid w:val="00B47730"/>
    <w:rsid w:val="00C669ED"/>
    <w:rsid w:val="00CB0664"/>
    <w:rsid w:val="00E73393"/>
    <w:rsid w:val="00EE40C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A5F56E"/>
  <w14:defaultImageDpi w14:val="300"/>
  <w15:docId w15:val="{0D082398-7B5C-4F23-BCB3-CE6C01644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2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FE2597-42E9-4096-8188-02C25700C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5936</Words>
  <Characters>33840</Characters>
  <Application>Microsoft Office Word</Application>
  <DocSecurity>0</DocSecurity>
  <Lines>282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39697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7</cp:revision>
  <dcterms:created xsi:type="dcterms:W3CDTF">2013-12-23T23:15:00Z</dcterms:created>
  <dcterms:modified xsi:type="dcterms:W3CDTF">2022-06-28T00:20:00Z</dcterms:modified>
  <cp:category/>
</cp:coreProperties>
</file>