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A3" w:rsidRDefault="00E747A3" w:rsidP="00E7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47A3" w:rsidRDefault="00E747A3" w:rsidP="00E7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. Биология 10 класс (база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7A3" w:rsidRDefault="00E747A3" w:rsidP="00E747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747A3" w:rsidRDefault="00E747A3" w:rsidP="00E7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47A3" w:rsidRDefault="00E747A3" w:rsidP="00E7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47A3" w:rsidRDefault="00E747A3" w:rsidP="00E7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47A3" w:rsidRDefault="00E747A3" w:rsidP="00E7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96F" w:rsidRPr="002A2736" w:rsidRDefault="005B596F" w:rsidP="00E7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73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B596F" w:rsidRPr="002A2736" w:rsidRDefault="005B596F" w:rsidP="005B59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736">
        <w:rPr>
          <w:rFonts w:ascii="Times New Roman" w:hAnsi="Times New Roman"/>
          <w:b/>
          <w:sz w:val="24"/>
          <w:szCs w:val="24"/>
        </w:rPr>
        <w:t>к рабочей программе</w:t>
      </w:r>
    </w:p>
    <w:p w:rsidR="005B596F" w:rsidRPr="002A2736" w:rsidRDefault="005B596F" w:rsidP="00FC7CA5">
      <w:pPr>
        <w:spacing w:line="240" w:lineRule="auto"/>
        <w:ind w:right="-8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2736">
        <w:rPr>
          <w:rFonts w:ascii="Times New Roman" w:hAnsi="Times New Roman"/>
          <w:sz w:val="24"/>
          <w:szCs w:val="24"/>
          <w:lang w:eastAsia="ru-RU"/>
        </w:rPr>
        <w:t>«</w:t>
      </w:r>
      <w:r w:rsidRPr="002A2736">
        <w:rPr>
          <w:rFonts w:ascii="Times New Roman" w:hAnsi="Times New Roman"/>
          <w:b/>
          <w:sz w:val="24"/>
          <w:szCs w:val="24"/>
          <w:lang w:eastAsia="ru-RU"/>
        </w:rPr>
        <w:t>БИОЛОГИЯ.  10 КЛАСС»</w:t>
      </w:r>
    </w:p>
    <w:p w:rsidR="005B596F" w:rsidRPr="002A2736" w:rsidRDefault="005B596F" w:rsidP="005B596F">
      <w:pPr>
        <w:spacing w:line="240" w:lineRule="auto"/>
        <w:ind w:right="-8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2736">
        <w:rPr>
          <w:rFonts w:ascii="Times New Roman" w:hAnsi="Times New Roman"/>
          <w:b/>
          <w:sz w:val="24"/>
          <w:szCs w:val="24"/>
          <w:lang w:eastAsia="ru-RU"/>
        </w:rPr>
        <w:t>Базовый уровень</w:t>
      </w:r>
    </w:p>
    <w:p w:rsidR="005B596F" w:rsidRPr="00FF3850" w:rsidRDefault="005B596F" w:rsidP="005B596F">
      <w:pPr>
        <w:spacing w:line="240" w:lineRule="auto"/>
        <w:ind w:right="-8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3850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В.И.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И.Б. Агафонова, Е.Т. Захарова.</w:t>
      </w:r>
      <w:r w:rsidRPr="00FF3850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5B596F" w:rsidRPr="00FF3850" w:rsidRDefault="005B596F" w:rsidP="005B596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1.Пояснительная записка</w:t>
      </w:r>
    </w:p>
    <w:p w:rsidR="005B596F" w:rsidRPr="00FF3850" w:rsidRDefault="005B596F" w:rsidP="000C7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 по биологии УМК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Н.И.Сонина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составлена на основе Федерального государственного стандарта, Примерной программы среднего (полного) общего образования (базовый уровень) и программы среднего (полного) общего образования по биологии для 10-11 классов, базовый уровень) авторов  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И.Б.Агафоновой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В.И.Сивоглазова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(Программы для общеобразовательных учреждений. Биология 5-11 классы. – </w:t>
      </w:r>
      <w:proofErr w:type="gram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М.: Дрофа).</w:t>
      </w:r>
      <w:proofErr w:type="gram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обучающихся, коммуникативных качеств личности. </w:t>
      </w:r>
      <w:proofErr w:type="gram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биологии на ступени среднего (полного) общего образования на базовом уровне 10-11 класс) направлен на формирование у обучающихся знаний о живой природе, её отличительных признаках —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</w:t>
      </w:r>
      <w:proofErr w:type="gram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Отбор содержания на базовом уровне проведён с учётом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культуросообразного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тематическом планировании особое внимание уделено содержанию, лежащему в основе формирования современной естественно - научной картины мира, </w:t>
      </w:r>
      <w:proofErr w:type="gram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ценностных</w:t>
      </w:r>
      <w:proofErr w:type="gram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ориентации, реализующему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гуманизацию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биологического образования.</w:t>
      </w:r>
    </w:p>
    <w:p w:rsidR="005B596F" w:rsidRPr="00FF3850" w:rsidRDefault="005B596F" w:rsidP="005B596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биологии для среднего (полного) общего образования на базовом уровне строится с учётом следующих содержательных линий:</w:t>
      </w:r>
    </w:p>
    <w:p w:rsidR="005B596F" w:rsidRPr="00FF3850" w:rsidRDefault="005B596F" w:rsidP="005B596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-отличительные особенности живой природы;</w:t>
      </w:r>
    </w:p>
    <w:p w:rsidR="005B596F" w:rsidRPr="00FF3850" w:rsidRDefault="005B596F" w:rsidP="005B596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-уровневая организация живой природы;</w:t>
      </w:r>
    </w:p>
    <w:p w:rsidR="005B596F" w:rsidRPr="00FF3850" w:rsidRDefault="005B596F" w:rsidP="005B596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-эволюция.</w:t>
      </w:r>
    </w:p>
    <w:p w:rsidR="005B596F" w:rsidRPr="00FF3850" w:rsidRDefault="005B596F" w:rsidP="005B596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ними в 10 классе выделены следующие разделы: «Биология как наука. Методы научного познания», «Клетка», «Организм». Разделы «Вид» и «Экосистемы» изучаются в 11 классе.</w:t>
      </w:r>
    </w:p>
    <w:p w:rsidR="005B596F" w:rsidRDefault="005B596F" w:rsidP="005B596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предназначена для изучения биологии в 10 классе средней общеобразовательной школы (базовый уровень) по учебнику: И.Б. Агафонова,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В.И.Сивоглазов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Биология. Общая биология. Базовый и углубленный уровни, учебник-навигатор. 10кл. М.: Дрофа, 201</w:t>
      </w:r>
      <w:r w:rsidR="00EC3981"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 Учебник входит в федеральный перечень учебников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="00EC3981"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зовательных учреждениях, на 2020-2021</w:t>
      </w: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год. Учебник имеет гриф «Рекомендовано» Министерства образования и науки Российской Федерации.</w:t>
      </w:r>
    </w:p>
    <w:p w:rsidR="00DC53A3" w:rsidRDefault="00DC53A3" w:rsidP="005B596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53A3" w:rsidRDefault="00DC53A3" w:rsidP="005B596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7CA5" w:rsidRDefault="00FC7CA5" w:rsidP="005B596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7CA5" w:rsidRPr="00FF3850" w:rsidRDefault="00FC7CA5" w:rsidP="005B596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596F" w:rsidRPr="00FF3850" w:rsidRDefault="005B596F" w:rsidP="005B596F">
      <w:pPr>
        <w:numPr>
          <w:ilvl w:val="0"/>
          <w:numId w:val="9"/>
        </w:numPr>
        <w:shd w:val="clear" w:color="auto" w:fill="FFFFFF"/>
        <w:spacing w:after="0" w:line="240" w:lineRule="auto"/>
        <w:ind w:left="107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5B596F" w:rsidRPr="00FF3850" w:rsidRDefault="00181496" w:rsidP="005B596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 соответствии </w:t>
      </w:r>
      <w:r w:rsidR="005B596F"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уче</w:t>
      </w: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бным планом МБОУ СОШ№ 32 на 2021-2022</w:t>
      </w:r>
      <w:r w:rsidR="005B596F"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год данная программа рассчитана на преподавание курса биологии в   10 классе в объеме  34 часа за год, из расчета 1 час в неделю.</w:t>
      </w:r>
    </w:p>
    <w:p w:rsidR="005B596F" w:rsidRPr="00FF3850" w:rsidRDefault="005B596F" w:rsidP="005B596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по биологии для 10-11 класса предусматривает изучение учащимися теоретических и прикладных основ общей биологии. В ней нашли отражение задачи, стоящие в настоящее время перед биологической наукой, решение </w:t>
      </w:r>
      <w:proofErr w:type="gram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направлено на сохранение окружающей  природы и здоровья человека. Особое внимание уделено экологическому воспитанию.</w:t>
      </w:r>
    </w:p>
    <w:p w:rsidR="005B596F" w:rsidRPr="00FF3850" w:rsidRDefault="005B596F" w:rsidP="005B596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данного курса основывается на знаниях </w:t>
      </w:r>
      <w:proofErr w:type="gram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учащихся, полученных при изучении биологических дисциплин в младших классах и является</w:t>
      </w:r>
      <w:proofErr w:type="gram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продолжением линии освоения биологических дисциплин, начатой ранее в 5-9 классах и на знаниях учащихся, приобретенных на уроках химии, физики, истории, географии. Изучение курса направлено на формирование у учащихся естественнонаучного мировоззрения, экологического мышления и здорового образа жизни, на воспитание бережного отношения к окружающей среде.</w:t>
      </w:r>
    </w:p>
    <w:p w:rsidR="005B596F" w:rsidRPr="00FF3850" w:rsidRDefault="005B596F" w:rsidP="005B596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приобретения практических навыков и умений и повышения уровня знаний в программу включены лабораторные работы и практические работы, предусмотренные Примерной программой, которые проводятся после подробного инструктажа и ознакомления учащихся с правилами техники безопасности. Все лабораторные работы являются этапами комбинированных уроков и могут оцениваться по усмотрению учителя.     </w:t>
      </w:r>
    </w:p>
    <w:p w:rsidR="005B596F" w:rsidRPr="00FF3850" w:rsidRDefault="005B596F" w:rsidP="005B596F">
      <w:pPr>
        <w:spacing w:line="240" w:lineRule="auto"/>
        <w:ind w:right="-81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B596F" w:rsidRPr="00FF3850" w:rsidRDefault="005B596F" w:rsidP="005B5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5B596F" w:rsidRPr="00FF3850" w:rsidRDefault="005B596F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биолог</w:t>
      </w:r>
      <w:r w:rsidR="00181496"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ии </w:t>
      </w:r>
      <w:proofErr w:type="gramStart"/>
      <w:r w:rsidR="00181496"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ступени среднего</w:t>
      </w: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на базовом уровне направлен на формирование у учащихся знаний о живой природе</w:t>
      </w:r>
      <w:proofErr w:type="gram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культуросообразный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гуманизацию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биологического образования. Основу структурирования содержания курса биологии в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5B596F" w:rsidRPr="00FF3850" w:rsidRDefault="005B596F" w:rsidP="005B5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t>В  результате изучения курса биологии в основной школе ученик: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t>научится</w:t>
      </w:r>
      <w:r w:rsidRPr="00FF3850">
        <w:rPr>
          <w:rFonts w:ascii="Times New Roman" w:hAnsi="Times New Roman"/>
          <w:sz w:val="24"/>
          <w:szCs w:val="24"/>
        </w:rPr>
        <w:t xml:space="preserve">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</w:t>
      </w:r>
      <w:r w:rsidRPr="00FF3850">
        <w:rPr>
          <w:rFonts w:ascii="Times New Roman" w:hAnsi="Times New Roman"/>
          <w:sz w:val="24"/>
          <w:szCs w:val="24"/>
        </w:rPr>
        <w:lastRenderedPageBreak/>
        <w:t xml:space="preserve">процессы и явления; ставить несложные биологические эксперименты и интерпретировать их результаты; 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t>овладеет</w:t>
      </w:r>
      <w:r w:rsidRPr="00FF3850">
        <w:rPr>
          <w:rFonts w:ascii="Times New Roman" w:hAnsi="Times New Roman"/>
          <w:sz w:val="24"/>
          <w:szCs w:val="24"/>
        </w:rPr>
        <w:t xml:space="preserve"> системой биологических знаний  —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науки; 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F3850">
        <w:rPr>
          <w:rFonts w:ascii="Times New Roman" w:hAnsi="Times New Roman"/>
          <w:b/>
          <w:sz w:val="24"/>
          <w:szCs w:val="24"/>
        </w:rPr>
        <w:t>освоит</w:t>
      </w:r>
      <w:r w:rsidRPr="00FF3850">
        <w:rPr>
          <w:rFonts w:ascii="Times New Roman" w:hAnsi="Times New Roman"/>
          <w:sz w:val="24"/>
          <w:szCs w:val="24"/>
        </w:rPr>
        <w:t xml:space="preserve"> общие приёмы: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работы с биологическими приборами и инструментами; </w:t>
      </w:r>
      <w:r w:rsidRPr="00FF3850">
        <w:rPr>
          <w:rFonts w:ascii="Times New Roman" w:hAnsi="Times New Roman"/>
          <w:b/>
          <w:sz w:val="24"/>
          <w:szCs w:val="24"/>
        </w:rPr>
        <w:t>приобретёт</w:t>
      </w:r>
      <w:r w:rsidRPr="00FF3850">
        <w:rPr>
          <w:rFonts w:ascii="Times New Roman" w:hAnsi="Times New Roman"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 </w:t>
      </w:r>
      <w:proofErr w:type="gramEnd"/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t>-осознанно</w:t>
      </w:r>
      <w:r w:rsidRPr="00FF3850">
        <w:rPr>
          <w:rFonts w:ascii="Times New Roman" w:hAnsi="Times New Roman"/>
          <w:sz w:val="24"/>
          <w:szCs w:val="24"/>
        </w:rPr>
        <w:t xml:space="preserve"> использовать знания основных правил поведения в природе и основ здорового образа жизни в быту; 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t>-выбирать</w:t>
      </w:r>
      <w:r w:rsidRPr="00FF3850">
        <w:rPr>
          <w:rFonts w:ascii="Times New Roman" w:hAnsi="Times New Roman"/>
          <w:sz w:val="24"/>
          <w:szCs w:val="24"/>
        </w:rPr>
        <w:t xml:space="preserve"> целевые и смысловые установки в своих действиях и поступках по отношению к живой природе, здоровью своему и окружающих; 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t>-ориентироваться</w:t>
      </w:r>
      <w:r w:rsidRPr="00FF3850">
        <w:rPr>
          <w:rFonts w:ascii="Times New Roman" w:hAnsi="Times New Roman"/>
          <w:sz w:val="24"/>
          <w:szCs w:val="24"/>
        </w:rPr>
        <w:t xml:space="preserve"> в системе познавательных ценностей  — воспринимать информацию биологического содержания в научно-популярной литературе, средствах массовой информации и на </w:t>
      </w:r>
      <w:proofErr w:type="spellStart"/>
      <w:r w:rsidRPr="00FF3850">
        <w:rPr>
          <w:rFonts w:ascii="Times New Roman" w:hAnsi="Times New Roman"/>
          <w:sz w:val="24"/>
          <w:szCs w:val="24"/>
        </w:rPr>
        <w:t>интернетресурсах</w:t>
      </w:r>
      <w:proofErr w:type="spellEnd"/>
      <w:r w:rsidRPr="00FF3850">
        <w:rPr>
          <w:rFonts w:ascii="Times New Roman" w:hAnsi="Times New Roman"/>
          <w:sz w:val="24"/>
          <w:szCs w:val="24"/>
        </w:rPr>
        <w:t xml:space="preserve">, критически оценивать полученную информацию, анализируя её содержание и данные об источнике информации; 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t>-создавать</w:t>
      </w:r>
      <w:r w:rsidRPr="00FF3850">
        <w:rPr>
          <w:rFonts w:ascii="Times New Roman" w:hAnsi="Times New Roman"/>
          <w:sz w:val="24"/>
          <w:szCs w:val="24"/>
        </w:rPr>
        <w:t xml:space="preserve">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 Живые организмы Выпускник научится: выделять существенные признаки биологических объектов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t>Общие биологические закономерности научится:</w:t>
      </w:r>
      <w:r w:rsidRPr="00FF3850">
        <w:rPr>
          <w:rFonts w:ascii="Times New Roman" w:hAnsi="Times New Roman"/>
          <w:sz w:val="24"/>
          <w:szCs w:val="24"/>
        </w:rPr>
        <w:t xml:space="preserve"> 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t>-выделять</w:t>
      </w:r>
      <w:r w:rsidRPr="00FF3850">
        <w:rPr>
          <w:rFonts w:ascii="Times New Roman" w:hAnsi="Times New Roman"/>
          <w:sz w:val="24"/>
          <w:szCs w:val="24"/>
        </w:rPr>
        <w:t xml:space="preserve"> существенные признаки биологических объектов (вида, экосистемы, биосферы) и процессов, характерных для сообществ живых организмов; 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t>-аргументировать</w:t>
      </w:r>
      <w:r w:rsidRPr="00FF3850">
        <w:rPr>
          <w:rFonts w:ascii="Times New Roman" w:hAnsi="Times New Roman"/>
          <w:sz w:val="24"/>
          <w:szCs w:val="24"/>
        </w:rPr>
        <w:t xml:space="preserve">, приводить доказательства необходимости защиты окружающей среды; аргументировать, приводить доказательства зависимости здоровья человека от состояния окружающей среды; 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t>-осуществлять</w:t>
      </w:r>
      <w:r w:rsidRPr="00FF3850">
        <w:rPr>
          <w:rFonts w:ascii="Times New Roman" w:hAnsi="Times New Roman"/>
          <w:sz w:val="24"/>
          <w:szCs w:val="24"/>
        </w:rPr>
        <w:t xml:space="preserve"> классификацию биологических объектов на основе определения их принадлежности к определённой систематической группе;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t>- раскрывать</w:t>
      </w:r>
      <w:r w:rsidRPr="00FF3850">
        <w:rPr>
          <w:rFonts w:ascii="Times New Roman" w:hAnsi="Times New Roman"/>
          <w:sz w:val="24"/>
          <w:szCs w:val="24"/>
        </w:rPr>
        <w:t xml:space="preserve">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t>- объяснять</w:t>
      </w:r>
      <w:r w:rsidRPr="00FF3850">
        <w:rPr>
          <w:rFonts w:ascii="Times New Roman" w:hAnsi="Times New Roman"/>
          <w:sz w:val="24"/>
          <w:szCs w:val="24"/>
        </w:rPr>
        <w:t xml:space="preserve"> общность происхождения и эволюции организмов на основе сопоставления особенностей их строения и функционирования; объяснять механизмы наследственности и изменчивости, возникновения приспособленности, процесс видообразования;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t>- различать</w:t>
      </w:r>
      <w:r w:rsidRPr="00FF3850">
        <w:rPr>
          <w:rFonts w:ascii="Times New Roman" w:hAnsi="Times New Roman"/>
          <w:sz w:val="24"/>
          <w:szCs w:val="24"/>
        </w:rPr>
        <w:t xml:space="preserve">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t>- сравнивать</w:t>
      </w:r>
      <w:r w:rsidRPr="00FF3850">
        <w:rPr>
          <w:rFonts w:ascii="Times New Roman" w:hAnsi="Times New Roman"/>
          <w:sz w:val="24"/>
          <w:szCs w:val="24"/>
        </w:rPr>
        <w:t xml:space="preserve"> биологические объекты, процессы; 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sz w:val="24"/>
          <w:szCs w:val="24"/>
        </w:rPr>
        <w:t>-</w:t>
      </w:r>
      <w:r w:rsidRPr="00FF3850">
        <w:rPr>
          <w:rFonts w:ascii="Times New Roman" w:hAnsi="Times New Roman"/>
          <w:b/>
          <w:sz w:val="24"/>
          <w:szCs w:val="24"/>
        </w:rPr>
        <w:t>делать выводы и умозаключения</w:t>
      </w:r>
      <w:r w:rsidRPr="00FF3850">
        <w:rPr>
          <w:rFonts w:ascii="Times New Roman" w:hAnsi="Times New Roman"/>
          <w:sz w:val="24"/>
          <w:szCs w:val="24"/>
        </w:rPr>
        <w:t xml:space="preserve"> на основе сравнения; 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lastRenderedPageBreak/>
        <w:t>-устанавливать</w:t>
      </w:r>
      <w:r w:rsidRPr="00FF3850">
        <w:rPr>
          <w:rFonts w:ascii="Times New Roman" w:hAnsi="Times New Roman"/>
          <w:sz w:val="24"/>
          <w:szCs w:val="24"/>
        </w:rPr>
        <w:t xml:space="preserve"> взаимосвязи между особенностями строения и функциями органов и систем органов; 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t>-использовать</w:t>
      </w:r>
      <w:r w:rsidRPr="00FF3850">
        <w:rPr>
          <w:rFonts w:ascii="Times New Roman" w:hAnsi="Times New Roman"/>
          <w:sz w:val="24"/>
          <w:szCs w:val="24"/>
        </w:rPr>
        <w:t xml:space="preserve">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t>-знать и аргументировать</w:t>
      </w:r>
      <w:r w:rsidRPr="00FF3850">
        <w:rPr>
          <w:rFonts w:ascii="Times New Roman" w:hAnsi="Times New Roman"/>
          <w:sz w:val="24"/>
          <w:szCs w:val="24"/>
        </w:rPr>
        <w:t xml:space="preserve"> основные правила поведения в природе; анализировать и оценивать последствия деятельности человека в природе; описывать и использовать приёмы выращивания и размножения культурных растений и домашних животных, ухода за ними в </w:t>
      </w:r>
      <w:proofErr w:type="spellStart"/>
      <w:r w:rsidRPr="00FF3850">
        <w:rPr>
          <w:rFonts w:ascii="Times New Roman" w:hAnsi="Times New Roman"/>
          <w:sz w:val="24"/>
          <w:szCs w:val="24"/>
        </w:rPr>
        <w:t>агроценозах</w:t>
      </w:r>
      <w:proofErr w:type="spellEnd"/>
      <w:r w:rsidRPr="00FF3850">
        <w:rPr>
          <w:rFonts w:ascii="Times New Roman" w:hAnsi="Times New Roman"/>
          <w:sz w:val="24"/>
          <w:szCs w:val="24"/>
        </w:rPr>
        <w:t xml:space="preserve">; 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t>-находить</w:t>
      </w:r>
      <w:r w:rsidRPr="00FF3850">
        <w:rPr>
          <w:rFonts w:ascii="Times New Roman" w:hAnsi="Times New Roman"/>
          <w:sz w:val="24"/>
          <w:szCs w:val="24"/>
        </w:rPr>
        <w:t xml:space="preserve"> в учебной, научно-популярной литературе, на </w:t>
      </w:r>
      <w:proofErr w:type="spellStart"/>
      <w:r w:rsidRPr="00FF3850">
        <w:rPr>
          <w:rFonts w:ascii="Times New Roman" w:hAnsi="Times New Roman"/>
          <w:sz w:val="24"/>
          <w:szCs w:val="24"/>
        </w:rPr>
        <w:t>интернетресурсах</w:t>
      </w:r>
      <w:proofErr w:type="spellEnd"/>
      <w:r w:rsidRPr="00FF3850">
        <w:rPr>
          <w:rFonts w:ascii="Times New Roman" w:hAnsi="Times New Roman"/>
          <w:sz w:val="24"/>
          <w:szCs w:val="24"/>
        </w:rPr>
        <w:t xml:space="preserve"> информацию о живой природе, оформлять её в виде письменных сообщений, докладов, рефератов; 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t>-знать и соблюдать правила работы в кабинете биологии</w:t>
      </w:r>
      <w:r w:rsidRPr="00FF3850">
        <w:rPr>
          <w:rFonts w:ascii="Times New Roman" w:hAnsi="Times New Roman"/>
          <w:sz w:val="24"/>
          <w:szCs w:val="24"/>
        </w:rPr>
        <w:t>.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FF3850">
        <w:rPr>
          <w:rFonts w:ascii="Times New Roman" w:hAnsi="Times New Roman"/>
          <w:sz w:val="24"/>
          <w:szCs w:val="24"/>
        </w:rPr>
        <w:t xml:space="preserve"> </w:t>
      </w:r>
      <w:r w:rsidRPr="00FF3850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t>- понимать экологические проблемы</w:t>
      </w:r>
      <w:r w:rsidRPr="00FF3850">
        <w:rPr>
          <w:rFonts w:ascii="Times New Roman" w:hAnsi="Times New Roman"/>
          <w:sz w:val="24"/>
          <w:szCs w:val="24"/>
        </w:rPr>
        <w:t xml:space="preserve">, возникающие в условиях нерационального природопользования, и пути решения этих проблем;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 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t>-находить информацию</w:t>
      </w:r>
      <w:r w:rsidRPr="00FF3850">
        <w:rPr>
          <w:rFonts w:ascii="Times New Roman" w:hAnsi="Times New Roman"/>
          <w:sz w:val="24"/>
          <w:szCs w:val="24"/>
        </w:rPr>
        <w:t xml:space="preserve"> по вопросам общей биологии в научно-популярной литературе, специализированных биологических словарях, справочниках, на </w:t>
      </w:r>
      <w:proofErr w:type="spellStart"/>
      <w:r w:rsidRPr="00FF3850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FF3850">
        <w:rPr>
          <w:rFonts w:ascii="Times New Roman" w:hAnsi="Times New Roman"/>
          <w:sz w:val="24"/>
          <w:szCs w:val="24"/>
        </w:rPr>
        <w:t>, анализировать и оценивать её, переводить из одной формы в другую;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t>- ориентироваться</w:t>
      </w:r>
      <w:r w:rsidRPr="00FF3850">
        <w:rPr>
          <w:rFonts w:ascii="Times New Roman" w:hAnsi="Times New Roman"/>
          <w:sz w:val="24"/>
          <w:szCs w:val="24"/>
        </w:rPr>
        <w:t xml:space="preserve">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sz w:val="24"/>
          <w:szCs w:val="24"/>
        </w:rPr>
        <w:t xml:space="preserve">- </w:t>
      </w:r>
      <w:r w:rsidRPr="00FF3850">
        <w:rPr>
          <w:rFonts w:ascii="Times New Roman" w:hAnsi="Times New Roman"/>
          <w:b/>
          <w:sz w:val="24"/>
          <w:szCs w:val="24"/>
        </w:rPr>
        <w:t>создавать собственные письменные</w:t>
      </w:r>
      <w:r w:rsidRPr="00FF3850">
        <w:rPr>
          <w:rFonts w:ascii="Times New Roman" w:hAnsi="Times New Roman"/>
          <w:sz w:val="24"/>
          <w:szCs w:val="24"/>
        </w:rPr>
        <w:t xml:space="preserve">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t>-работать в группе</w:t>
      </w:r>
      <w:r w:rsidRPr="00FF3850">
        <w:rPr>
          <w:rFonts w:ascii="Times New Roman" w:hAnsi="Times New Roman"/>
          <w:sz w:val="24"/>
          <w:szCs w:val="24"/>
        </w:rPr>
        <w:t xml:space="preserve"> сверстников при решении познавательных задач, связанных с теоретическими и практическими проблемами в об- 17 </w:t>
      </w:r>
      <w:proofErr w:type="spellStart"/>
      <w:r w:rsidRPr="00FF3850">
        <w:rPr>
          <w:rFonts w:ascii="Times New Roman" w:hAnsi="Times New Roman"/>
          <w:sz w:val="24"/>
          <w:szCs w:val="24"/>
        </w:rPr>
        <w:t>ласти</w:t>
      </w:r>
      <w:proofErr w:type="spellEnd"/>
      <w:r w:rsidRPr="00FF3850">
        <w:rPr>
          <w:rFonts w:ascii="Times New Roman" w:hAnsi="Times New Roman"/>
          <w:sz w:val="24"/>
          <w:szCs w:val="24"/>
        </w:rPr>
        <w:t xml:space="preserve">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5B596F" w:rsidRPr="00FF3850" w:rsidRDefault="005B596F" w:rsidP="000C714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sz w:val="24"/>
          <w:szCs w:val="24"/>
        </w:rPr>
        <w:t xml:space="preserve"> </w:t>
      </w:r>
    </w:p>
    <w:p w:rsidR="005B596F" w:rsidRPr="00FF3850" w:rsidRDefault="005B596F" w:rsidP="000C7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596F" w:rsidRPr="00FF3850" w:rsidRDefault="005B596F" w:rsidP="000C7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F38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FF38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умения, навыки и способы деятельности</w:t>
      </w:r>
    </w:p>
    <w:p w:rsidR="005B596F" w:rsidRPr="00FF3850" w:rsidRDefault="005B596F" w:rsidP="000C7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сравнение объектов, анализ, оценка, поиск информации в различных источниках.</w:t>
      </w:r>
    </w:p>
    <w:p w:rsidR="00181496" w:rsidRPr="00FF3850" w:rsidRDefault="00181496" w:rsidP="000C714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1496" w:rsidRPr="00FF3850" w:rsidRDefault="00181496" w:rsidP="000C714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1496" w:rsidRPr="00FF3850" w:rsidRDefault="00181496" w:rsidP="000C714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1496" w:rsidRPr="00FF3850" w:rsidRDefault="00181496" w:rsidP="000C714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1496" w:rsidRPr="00FF3850" w:rsidRDefault="00181496" w:rsidP="000C714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  В познавательной (интеллектуальной) сфере: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характеристика содержания биологических теорий (клеточная, эволюционная теория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Ч.Дарвина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 учения В. И. Вернадского о биосфере; законов Г. Менделя, закономерностей изменчивости; вклада выдающихся учёных в развитие биологической науки;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 объяснение роли биологии в формировании научного мировоззрения;</w:t>
      </w:r>
      <w:proofErr w:type="gram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вклада биологических теорий в формирование современной естественнонаучной картины 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 эволюции, </w:t>
      </w:r>
      <w:proofErr w:type="spellStart"/>
      <w:proofErr w:type="gram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изме-няемости</w:t>
      </w:r>
      <w:proofErr w:type="spellEnd"/>
      <w:proofErr w:type="gram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видов, нарушений развития организмов, наследственных заболеваний, мутаций, устойчивости и смены экосистем;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-умение пользоваться биологической терминологией и символикой;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-описание особей видов по морфологическому критерию;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агроэкосистемы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2.В ценностно-ориентационной сфере: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 сфере трудовой деятельности: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-овладение умениями и навыками постановки биологических экспериментов и объяснения их результатов.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 В сфере физической деятельности: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-обоснование и соблюдение мер профилактики вирусных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заболеваний, вредных привычек (курение, алкоголизм, наркомания); правил поведения в природной среде.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F38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-умение работать </w:t>
      </w:r>
      <w:r w:rsidRPr="00FF38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 </w:t>
      </w: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-реализация этических установок по отношению к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био¬логическим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открытиям, исследованиям и их результатам;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-признание высокой ценности жизни во всех её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прояв¬лениях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здоровья своего и других людей, реализации установок здорового образа жизни;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познавательных мотивов,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направ¬ленных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получение нового знания в области биологии в связи с будущей профессиональной деятельностью или бытовыми проблемами,   связанными  с  сохранением  собственного  здоровья и экологической безопасности.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1.4.Формы и периодичность текущего контроля  и промежуточной аттестации </w:t>
      </w:r>
      <w:proofErr w:type="gramStart"/>
      <w:r w:rsidRPr="00FF38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Текущий контроль успеваемости и промежуточной аттестации учащихся осуществляется в форме устных  и письменных опросов, выполнении учащимися проверочных работ, тестов при изучении основных тем и разделов. Виды и формы промежуточного к</w:t>
      </w:r>
      <w:r w:rsidR="00865427"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онтроля знаний учащихся</w:t>
      </w: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это проверочные работы, самостоятельные работы, тестовые работы, творческие работы, проверки работы в тетради, проектная деятельность и др. Периодичность промежуточного и текущего контроля отражена в календарно-тематическом планировании. Лабораторные и практические  работы  являются частями комбинированных уроков и оцениваются  не все </w:t>
      </w:r>
      <w:proofErr w:type="gram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усмотрению учителя).</w:t>
      </w:r>
    </w:p>
    <w:p w:rsidR="005B596F" w:rsidRPr="00FF3850" w:rsidRDefault="005B596F" w:rsidP="000C7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596F" w:rsidRPr="00FF3850" w:rsidRDefault="005B596F" w:rsidP="000C7143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  <w:r w:rsidRPr="00FF3850">
        <w:rPr>
          <w:rStyle w:val="c5"/>
          <w:b/>
          <w:color w:val="000000"/>
        </w:rPr>
        <w:t>Основная форма организации учебного процесса – урок.</w:t>
      </w:r>
    </w:p>
    <w:p w:rsidR="005B596F" w:rsidRPr="00FF3850" w:rsidRDefault="005B596F" w:rsidP="000C714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850">
        <w:rPr>
          <w:rStyle w:val="c5"/>
          <w:b/>
          <w:bCs/>
          <w:color w:val="000000"/>
        </w:rPr>
        <w:t xml:space="preserve"> Основные типы уроков:</w:t>
      </w:r>
    </w:p>
    <w:p w:rsidR="005B596F" w:rsidRPr="00FF3850" w:rsidRDefault="005B596F" w:rsidP="000C714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850">
        <w:rPr>
          <w:rStyle w:val="c5"/>
          <w:b/>
          <w:bCs/>
          <w:color w:val="000000"/>
        </w:rPr>
        <w:t>1.Урок освоения новых знаний</w:t>
      </w:r>
    </w:p>
    <w:p w:rsidR="005B596F" w:rsidRPr="00FF3850" w:rsidRDefault="000404FE" w:rsidP="000C714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850">
        <w:rPr>
          <w:rStyle w:val="c5"/>
          <w:color w:val="000000"/>
        </w:rPr>
        <w:t xml:space="preserve">Это: </w:t>
      </w:r>
      <w:r w:rsidR="005B596F" w:rsidRPr="00FF3850">
        <w:rPr>
          <w:rStyle w:val="c5"/>
          <w:color w:val="000000"/>
        </w:rPr>
        <w:t>лекция, экскурсия, исследовательская работа, учебный и трудовой практикум.</w:t>
      </w:r>
    </w:p>
    <w:p w:rsidR="005B596F" w:rsidRPr="00FF3850" w:rsidRDefault="005B596F" w:rsidP="000C714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850">
        <w:rPr>
          <w:rStyle w:val="c5"/>
          <w:color w:val="000000"/>
        </w:rPr>
        <w:t> Имеет целью изучение и первичное закрепление новых знаний</w:t>
      </w:r>
    </w:p>
    <w:p w:rsidR="005B596F" w:rsidRPr="00FF3850" w:rsidRDefault="005B596F" w:rsidP="000C714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850">
        <w:rPr>
          <w:rStyle w:val="c5"/>
          <w:b/>
          <w:bCs/>
          <w:color w:val="000000"/>
        </w:rPr>
        <w:t>2. Урок закрепления знаний</w:t>
      </w:r>
    </w:p>
    <w:p w:rsidR="005B596F" w:rsidRPr="00FF3850" w:rsidRDefault="005B596F" w:rsidP="000C714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850">
        <w:rPr>
          <w:rStyle w:val="c5"/>
          <w:color w:val="000000"/>
        </w:rPr>
        <w:t>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5B596F" w:rsidRPr="00FF3850" w:rsidRDefault="005B596F" w:rsidP="000C714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850">
        <w:rPr>
          <w:rStyle w:val="c5"/>
          <w:b/>
          <w:bCs/>
          <w:color w:val="000000"/>
        </w:rPr>
        <w:t>3. Урок комплексного применения знаний</w:t>
      </w:r>
    </w:p>
    <w:p w:rsidR="005B596F" w:rsidRPr="00FF3850" w:rsidRDefault="005B596F" w:rsidP="000C714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850">
        <w:rPr>
          <w:rStyle w:val="c5"/>
          <w:color w:val="000000"/>
        </w:rPr>
        <w:t>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5B596F" w:rsidRPr="00FF3850" w:rsidRDefault="005B596F" w:rsidP="000C714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850">
        <w:rPr>
          <w:rStyle w:val="c5"/>
          <w:b/>
          <w:bCs/>
          <w:color w:val="000000"/>
        </w:rPr>
        <w:t>4. Урок обобщения и систематизации знаний</w:t>
      </w:r>
    </w:p>
    <w:p w:rsidR="005B596F" w:rsidRPr="00FF3850" w:rsidRDefault="005B596F" w:rsidP="000C714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850">
        <w:rPr>
          <w:rStyle w:val="c5"/>
          <w:color w:val="000000"/>
        </w:rPr>
        <w:t>Это: семинар, конференция, круглый стол и т.д. Имеет целью обобщение единичных знаний в систему.</w:t>
      </w:r>
    </w:p>
    <w:p w:rsidR="005B596F" w:rsidRPr="00DC53A3" w:rsidRDefault="005B596F" w:rsidP="000C714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F3850">
        <w:rPr>
          <w:rStyle w:val="c5"/>
          <w:b/>
          <w:bCs/>
          <w:color w:val="000000"/>
        </w:rPr>
        <w:t xml:space="preserve">5. Урок контроля, оценки и коррекции </w:t>
      </w:r>
      <w:proofErr w:type="spellStart"/>
      <w:r w:rsidRPr="00FF3850">
        <w:rPr>
          <w:rStyle w:val="c5"/>
          <w:b/>
          <w:bCs/>
          <w:color w:val="000000"/>
        </w:rPr>
        <w:t>знаний</w:t>
      </w:r>
      <w:r w:rsidRPr="00FF3850">
        <w:rPr>
          <w:rStyle w:val="c5"/>
          <w:color w:val="000000"/>
        </w:rPr>
        <w:t>Это</w:t>
      </w:r>
      <w:proofErr w:type="spellEnd"/>
      <w:r w:rsidRPr="00FF3850">
        <w:rPr>
          <w:rStyle w:val="c5"/>
          <w:color w:val="000000"/>
        </w:rPr>
        <w:t>: контрольная работа, зачет, коллоквиум, смотр знаний и т.д. Имеет целью определить уровень овладения знаниями, умениями и навыками.</w:t>
      </w:r>
      <w:r w:rsidRPr="00FF3850">
        <w:rPr>
          <w:color w:val="000000"/>
        </w:rPr>
        <w:br/>
      </w:r>
    </w:p>
    <w:p w:rsidR="009174C8" w:rsidRPr="00FF3850" w:rsidRDefault="009174C8" w:rsidP="000C714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Регламентирующие документы</w:t>
      </w:r>
    </w:p>
    <w:p w:rsidR="009174C8" w:rsidRPr="00FF3850" w:rsidRDefault="009174C8" w:rsidP="000C7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Данная рабочая программа ориентирована на учащихся 10 класса (базового уровня) и реализуется в соответствии </w:t>
      </w:r>
      <w:proofErr w:type="gram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174C8" w:rsidRPr="00FF3850" w:rsidRDefault="009174C8" w:rsidP="000C7143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Федеральным законом от 29.12.2012 № 273-ФЗ "Об образовании в Российской Федерации"</w:t>
      </w:r>
      <w:r w:rsidRPr="00FF3850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;</w:t>
      </w:r>
    </w:p>
    <w:p w:rsidR="009174C8" w:rsidRPr="00FF3850" w:rsidRDefault="009174C8" w:rsidP="000C714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Приказом 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Минобрнауки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24480);  </w:t>
      </w:r>
    </w:p>
    <w:p w:rsidR="009174C8" w:rsidRPr="00FF3850" w:rsidRDefault="009174C8" w:rsidP="000C7143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Приказом Министерства образования и науки от 29 июня 2017 года №613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413»; </w:t>
      </w:r>
    </w:p>
    <w:p w:rsidR="009174C8" w:rsidRPr="00FF3850" w:rsidRDefault="009174C8" w:rsidP="000C7143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образованию, протокол от 28 июня 2016 г. № 2/16-з; </w:t>
      </w:r>
    </w:p>
    <w:p w:rsidR="009174C8" w:rsidRPr="00FF3850" w:rsidRDefault="009174C8" w:rsidP="000C7143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Приказ Министерства просвещения Российской Федерации от 22.03.2021 г. № 115 «Об утверждении Порядка организации и осуществлении образовательной деятельности по основным образовательным программам начального общего, основного общего и среднего общего образования». </w:t>
      </w:r>
    </w:p>
    <w:p w:rsidR="009174C8" w:rsidRPr="00FF3850" w:rsidRDefault="009174C8" w:rsidP="000C7143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345.</w:t>
      </w:r>
    </w:p>
    <w:p w:rsidR="009174C8" w:rsidRPr="00FF3850" w:rsidRDefault="009174C8" w:rsidP="000C7143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Постановление Главного государственного санитарного врача Российской Федерации от 28 сентября 2020 г. N 28 г. Москва "Об утверждении санитарных правил СП 2.4.3648-20 "Санитарно-эпидемиологические требования организации воспитания и обучения, отдыха и оздоровления детей и молодёжи".</w:t>
      </w:r>
    </w:p>
    <w:p w:rsidR="009174C8" w:rsidRPr="00FF3850" w:rsidRDefault="009174C8" w:rsidP="000C7143">
      <w:pPr>
        <w:pStyle w:val="a3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ООП СОО МБОУ СОШ №32.</w:t>
      </w:r>
    </w:p>
    <w:p w:rsidR="009174C8" w:rsidRPr="00FF3850" w:rsidRDefault="009174C8" w:rsidP="000C714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Учебным планом МБОУ СОШ №32;</w:t>
      </w:r>
    </w:p>
    <w:p w:rsidR="009174C8" w:rsidRPr="00FF3850" w:rsidRDefault="009174C8" w:rsidP="000C714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E02042" w:rsidRPr="00FF3850" w:rsidRDefault="00E02042" w:rsidP="000C7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74C8" w:rsidRPr="00FF3850" w:rsidRDefault="009174C8" w:rsidP="000C7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74C8" w:rsidRPr="00FF3850" w:rsidRDefault="009174C8" w:rsidP="000C7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53A3" w:rsidRDefault="00E64B09" w:rsidP="000C7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</w:p>
    <w:p w:rsidR="00DC53A3" w:rsidRDefault="00DC53A3" w:rsidP="000C7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53A3" w:rsidRDefault="00DC53A3" w:rsidP="000C7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1572" w:rsidRDefault="00681572" w:rsidP="000C7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1572" w:rsidRDefault="00681572" w:rsidP="000C7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1572" w:rsidRDefault="00681572" w:rsidP="000C7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53A3" w:rsidRDefault="00DC53A3" w:rsidP="000C7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53A3" w:rsidRDefault="00DC53A3" w:rsidP="000C7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596F" w:rsidRPr="00FF3850" w:rsidRDefault="005B596F" w:rsidP="006815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курса биологии в 10 классе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</w:t>
      </w:r>
      <w:proofErr w:type="gramStart"/>
      <w:r w:rsidRPr="00FF38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FF38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Биология как наука. Методы научного познания. (3 часа)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 изучения биологии – живая природа. Краткая история развития биологии. Роль биологических теорий, идей, гипотез в формировании современной естественнонаучной картины мира. Система биологических наук.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Сущность жизни. Основные свойства живой материи. Живая периода как сложноорганизованная иерархическая система, существующая в пространстве и времени. Основные уровни организации живой материи. Методы познания живого.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Клетка </w:t>
      </w:r>
      <w:r w:rsidRPr="00FF385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(13 часов).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знаний о клетке. Работы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Р.Гука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Левенгука,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К.Бэра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Р.Броуна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Р.Вирхова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Клеточная теория М.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Шлейдена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Т.Шванна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Основные положения современной клеточной теории. Роль клеточной теории в формировании современной естественнонаучной картины мира.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Единство  элементного химического состава живых  организмов  как доказательство единства происхождения живой природы. Общность живой и неживой природы на уровне химических элементов. Органогены, макроэлементы, микроэлементы,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ультрамикроэлементы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их роль в  жизнедеятельности клетки и организма. Неорганические вещества. Вода как колыбель всего живого, особенности строения и свойства. Минеральные соли. Значение </w:t>
      </w:r>
      <w:proofErr w:type="gram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неорганических</w:t>
      </w:r>
      <w:proofErr w:type="gram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 в жизнедеятельности клетки и всего организма.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Органические вещества – сложные углеродсодержащие соединения.  Низкомолекулярные и высокомолекулярные органические вещества. Липиды. Углеводы: моносахариды и полисахариды. Белки. Нуклеиновые кислоты: ДНК и РНК. Удвоение молекулы ДНК в клетке. Принципиальное строение и роль органических веще</w:t>
      </w:r>
      <w:proofErr w:type="gram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в кл</w:t>
      </w:r>
      <w:proofErr w:type="gram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етке и в организме человека.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Клеточная мембрана, цитоплазма и ядро. Основные органоиды клетки. Функции основных частей и органоидов  клетки. Основные отличия в строении животной  и растительной клетки.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Хромосомы, их строение и функции. Кариотип. Значение постоянства числа и формы хромосом в клетках.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Прокариотическая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клетка: форма, размеры. Распространение и значение бактерий в природе. Строение бактериальной клетки.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ДНК – носитель наследственной информации. Генетический код и его свойства. Ген. Биосинтез белка.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Вирусы – неклеточные формы жизни. Особенности строения и размножения. Значение в природе и жизни человека. Методы профилактики распространения вирусных заболеваний. Профилактика СПИДа.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</w:t>
      </w: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строения растительной, животной и бактериальной клеток под микроскопом на готовых микропрепаратах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строения растительной и животной клеток (в форме таблицы)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 Организм  (17 часов).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Многообразие организмов. Одноклеточные и многоклеточные организмы. Колонии одноклеточных организмов.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Энергетический обмен – совокупность реакций расщепления сложных органических веществ. Особенности энергетического обмена у разных групп организмов. Типы питания. Автотрофы и гетеротрофы. Особенности процесса обмена веществ у растений, животных, и бактерий. Пластический обмен. Фотосинтез.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Деление клетки. Митоз – основа роста, регенерации, развития и бесполого размножения. Размножение: бесполое и половое. Типы бесполого размножения.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Половое размножение. Образование половых клеток. Мейоз. Оплодотворение у животных и растений. Биологическое значение оплодотворения.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Прямое и непрямое развитие. Эмбриональный и постэмбриональный периоды развития. Основные этапы эмбриогенеза. Причины нарушений развития организма.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Онтогенез человека. Репродуктивное здоровье, его значение для будущих поколений людей. Последствия влияния алкоголя, никотина, наркотических веществ на развитие зародыша человека. Периоды постэмбрионального развития.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Наследственность и изменчивость – свойства организмов. Генетика – наука о закономерностях  наследственности и изменчивости. Г. Мендель – основоположник генетики. Закономерности наследования, установленные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Г.Менделем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Моногибридное скрещивание. Первый закон Менделя – закон доминирования Второй закон Менделя – закон расщепления. Закон чистоты гамет.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Дигибридное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скрещивание. Третий закон Менделя – закон независимого наследования. Анализирующее скрещивание.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Хромосомная теория наследственности. Сцепленное наследование признаков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представления о гене и геноме. Взаимодействие генов.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Генетика пола. Половые хромосомы. Сцепленное с полом наследование.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Закономерности изменчивости. Наследственная и нен</w:t>
      </w:r>
      <w:r w:rsidR="006815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аследственная изменчивость. </w:t>
      </w:r>
      <w:proofErr w:type="spellStart"/>
      <w:r w:rsidR="006815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Моди</w:t>
      </w: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фикационная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изменчивость. Комбинативная и мутационная изменчивость. Мутации. Типы мутаций. Мутагенные факторы.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 генетики для медицины. Влияние мутагенов на организм человека. Наследственные болезни человека, их причины и профилактика.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Основы селекции: методы и достижения. Генетика – теоретическая основа селекции. Учение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Н.И.Вавилова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центрах происхождения и многообразия культурных растений. Основные методы селекции: гибридизация,  искусственный отбор. Основные достижения и направления современной селекции. Биотехнология: достижения и перспективы развития. Генная инженерия. Клонирование. Генетически модифицированные организмы.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Этические аспекты развития некоторых исследований в биотехнологии (клонирование человека).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Лабораторные и практические работы.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простейших схем скрещиваний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элементарных генетических задач</w:t>
      </w:r>
    </w:p>
    <w:p w:rsidR="005B596F" w:rsidRPr="00FF3850" w:rsidRDefault="005B596F" w:rsidP="000C7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 оценка этических аспектов развития некоторых исследований в биотехнологии.</w:t>
      </w:r>
    </w:p>
    <w:p w:rsidR="000C7143" w:rsidRDefault="000C7143" w:rsidP="000C71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0C7143" w:rsidRDefault="000C7143" w:rsidP="000C71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0C7143" w:rsidSect="000C714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596F" w:rsidRPr="000C7143" w:rsidRDefault="00017F37" w:rsidP="000C71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Тематический план изучения курса биологии  </w:t>
      </w:r>
      <w:r w:rsidRPr="00FF38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курсу  «Общая биология» 10 класс</w:t>
      </w:r>
    </w:p>
    <w:tbl>
      <w:tblPr>
        <w:tblW w:w="140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3"/>
        <w:gridCol w:w="2610"/>
        <w:gridCol w:w="1534"/>
        <w:gridCol w:w="4151"/>
        <w:gridCol w:w="4573"/>
      </w:tblGrid>
      <w:tr w:rsidR="005B596F" w:rsidRPr="00FF3850" w:rsidTr="000C7143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6F" w:rsidRPr="00FF3850" w:rsidRDefault="005B596F" w:rsidP="000C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F3850">
              <w:rPr>
                <w:rFonts w:ascii="Times New Roman" w:eastAsia="Times New Roman" w:hAnsi="Times New Roman"/>
                <w:b/>
                <w:sz w:val="24"/>
                <w:szCs w:val="24"/>
                <w:lang w:eastAsia="zh-CN" w:bidi="ru-RU"/>
              </w:rPr>
              <w:t>№ раздела и тем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6F" w:rsidRPr="00FF3850" w:rsidRDefault="005B596F" w:rsidP="000C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F3850">
              <w:rPr>
                <w:rFonts w:ascii="Times New Roman" w:eastAsia="Times New Roman" w:hAnsi="Times New Roman"/>
                <w:b/>
                <w:sz w:val="24"/>
                <w:szCs w:val="24"/>
                <w:lang w:eastAsia="zh-CN" w:bidi="ru-RU"/>
              </w:rPr>
              <w:t>Наименование разделов и тем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6F" w:rsidRPr="00FF3850" w:rsidRDefault="005B596F" w:rsidP="000C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F3850">
              <w:rPr>
                <w:rFonts w:ascii="Times New Roman" w:eastAsia="Times New Roman" w:hAnsi="Times New Roman"/>
                <w:b/>
                <w:sz w:val="24"/>
                <w:szCs w:val="24"/>
                <w:lang w:eastAsia="zh-CN" w:bidi="ru-RU"/>
              </w:rPr>
              <w:t>Учебные часы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6F" w:rsidRPr="00FF3850" w:rsidRDefault="005B596F" w:rsidP="000C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 w:bidi="ru-RU"/>
              </w:rPr>
            </w:pPr>
            <w:r w:rsidRPr="00FF3850">
              <w:rPr>
                <w:rFonts w:ascii="Times New Roman" w:eastAsia="Times New Roman" w:hAnsi="Times New Roman"/>
                <w:b/>
                <w:sz w:val="24"/>
                <w:szCs w:val="24"/>
                <w:lang w:eastAsia="zh-CN" w:bidi="ru-RU"/>
              </w:rPr>
              <w:t>Контрольные работы</w:t>
            </w:r>
          </w:p>
          <w:p w:rsidR="005B596F" w:rsidRPr="00FF3850" w:rsidRDefault="005B596F" w:rsidP="000C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F3850">
              <w:rPr>
                <w:rFonts w:ascii="Times New Roman" w:eastAsia="Times New Roman" w:hAnsi="Times New Roman"/>
                <w:b/>
                <w:sz w:val="24"/>
                <w:szCs w:val="24"/>
                <w:lang w:eastAsia="zh-CN" w:bidi="ru-RU"/>
              </w:rPr>
              <w:t>(в соответствии со спецификой предмета, курса)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6F" w:rsidRPr="00FF3850" w:rsidRDefault="005B596F" w:rsidP="000C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 w:bidi="ru-RU"/>
              </w:rPr>
            </w:pPr>
            <w:r w:rsidRPr="00FF3850">
              <w:rPr>
                <w:rFonts w:ascii="Times New Roman" w:eastAsia="Times New Roman" w:hAnsi="Times New Roman"/>
                <w:b/>
                <w:sz w:val="24"/>
                <w:szCs w:val="24"/>
                <w:lang w:eastAsia="zh-CN" w:bidi="ru-RU"/>
              </w:rPr>
              <w:t xml:space="preserve">Практическая часть </w:t>
            </w:r>
          </w:p>
          <w:p w:rsidR="005B596F" w:rsidRPr="00FF3850" w:rsidRDefault="005B596F" w:rsidP="000C7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F3850">
              <w:rPr>
                <w:rFonts w:ascii="Times New Roman" w:eastAsia="Times New Roman" w:hAnsi="Times New Roman"/>
                <w:b/>
                <w:sz w:val="24"/>
                <w:szCs w:val="24"/>
                <w:lang w:eastAsia="zh-CN" w:bidi="ru-RU"/>
              </w:rPr>
              <w:t>(в соответствии со спецификой предмета, курса)</w:t>
            </w:r>
          </w:p>
        </w:tc>
      </w:tr>
      <w:tr w:rsidR="005B596F" w:rsidRPr="00FF3850" w:rsidTr="000C7143">
        <w:trPr>
          <w:trHeight w:val="713"/>
        </w:trPr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B596F" w:rsidRPr="00FF3850" w:rsidRDefault="005B596F" w:rsidP="000C7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385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B596F" w:rsidRPr="00FF3850" w:rsidRDefault="005B596F" w:rsidP="000C7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8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Биология как наука. Методы научного познания. 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B596F" w:rsidRPr="00FF3850" w:rsidRDefault="005B596F" w:rsidP="000C7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385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B596F" w:rsidRPr="00FF3850" w:rsidRDefault="005B596F" w:rsidP="000C7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6F" w:rsidRPr="00FF3850" w:rsidRDefault="005B596F" w:rsidP="000C7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B596F" w:rsidRPr="00FF3850" w:rsidTr="000C7143">
        <w:trPr>
          <w:trHeight w:val="398"/>
        </w:trPr>
        <w:tc>
          <w:tcPr>
            <w:tcW w:w="11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B596F" w:rsidRPr="00FF3850" w:rsidRDefault="005B596F" w:rsidP="000C7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385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B596F" w:rsidRPr="00FF3850" w:rsidRDefault="005B596F" w:rsidP="000C71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850">
              <w:rPr>
                <w:rStyle w:val="c17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Клетка </w:t>
            </w:r>
          </w:p>
          <w:p w:rsidR="005B596F" w:rsidRPr="00FF3850" w:rsidRDefault="005B596F" w:rsidP="000C7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B596F" w:rsidRPr="00FF3850" w:rsidRDefault="005B596F" w:rsidP="000C7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385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B596F" w:rsidRPr="00FF3850" w:rsidRDefault="005B596F" w:rsidP="000C7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385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Самостоятельная работа по теме «Строение клетки»</w:t>
            </w:r>
          </w:p>
          <w:p w:rsidR="005B596F" w:rsidRPr="00FF3850" w:rsidRDefault="005B596F" w:rsidP="000C7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385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«Органические вещества клетки»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6F" w:rsidRPr="00FF3850" w:rsidRDefault="005B596F" w:rsidP="000C7143">
            <w:pPr>
              <w:rPr>
                <w:rStyle w:val="c17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3850">
              <w:rPr>
                <w:rStyle w:val="c17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Лабораторная работа №1 </w:t>
            </w:r>
          </w:p>
          <w:p w:rsidR="005B596F" w:rsidRPr="00FF3850" w:rsidRDefault="005B596F" w:rsidP="000C7143">
            <w:pPr>
              <w:rPr>
                <w:rStyle w:val="c17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3850">
              <w:rPr>
                <w:rStyle w:val="c17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«Изучение строения растительной  и животной клеток под микроскопом на готовых микропрепаратах»</w:t>
            </w:r>
          </w:p>
          <w:p w:rsidR="005B596F" w:rsidRPr="00FF3850" w:rsidRDefault="005B596F" w:rsidP="000C714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38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Практическая работа №1 «Сравнение строения клеток растений и животных» (в форме таблицы)</w:t>
            </w:r>
          </w:p>
        </w:tc>
      </w:tr>
      <w:tr w:rsidR="005B596F" w:rsidRPr="00FF3850" w:rsidTr="000C7143">
        <w:trPr>
          <w:trHeight w:val="721"/>
        </w:trPr>
        <w:tc>
          <w:tcPr>
            <w:tcW w:w="11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B596F" w:rsidRPr="00FF3850" w:rsidRDefault="005B596F" w:rsidP="000C7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385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B596F" w:rsidRPr="00FF3850" w:rsidRDefault="005B596F" w:rsidP="000C7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3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B596F" w:rsidRPr="00FF3850" w:rsidRDefault="005B596F" w:rsidP="000C7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385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17+1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B596F" w:rsidRPr="00FF3850" w:rsidRDefault="005B596F" w:rsidP="000C71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385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Самостоятельная работа по теме </w:t>
            </w:r>
          </w:p>
          <w:p w:rsidR="005B596F" w:rsidRPr="00FF3850" w:rsidRDefault="005B596F" w:rsidP="000C71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385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FF385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Митози</w:t>
            </w:r>
            <w:proofErr w:type="spellEnd"/>
            <w:r w:rsidRPr="00FF385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мейоз»</w:t>
            </w:r>
          </w:p>
          <w:p w:rsidR="005B596F" w:rsidRPr="00FF3850" w:rsidRDefault="005B596F" w:rsidP="000C71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385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«Фотосинтез»</w:t>
            </w:r>
          </w:p>
          <w:p w:rsidR="005B596F" w:rsidRPr="00FF3850" w:rsidRDefault="005B596F" w:rsidP="000C71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385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«Энергетический обмен»</w:t>
            </w:r>
          </w:p>
          <w:p w:rsidR="005B596F" w:rsidRPr="00FF3850" w:rsidRDefault="005B596F" w:rsidP="000C71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6F" w:rsidRPr="00FF3850" w:rsidRDefault="005B596F" w:rsidP="000C71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8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Практические</w:t>
            </w:r>
            <w:r w:rsidR="004641AE" w:rsidRPr="00FF38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лабораторные</w:t>
            </w:r>
            <w:r w:rsidRPr="00FF38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работы:</w:t>
            </w:r>
          </w:p>
          <w:p w:rsidR="005B596F" w:rsidRPr="00FF3850" w:rsidRDefault="004641AE" w:rsidP="000C7143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proofErr w:type="gramStart"/>
            <w:r w:rsidRPr="00FF3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5B596F" w:rsidRPr="00FF3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№2Составление простейших схем скрещиваний</w:t>
            </w:r>
          </w:p>
          <w:p w:rsidR="005B596F" w:rsidRPr="00FF3850" w:rsidRDefault="004641AE" w:rsidP="000C7143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Л.р.</w:t>
            </w:r>
            <w:r w:rsidR="005B596F" w:rsidRPr="00FF3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№3Решение элементарных генетических задач</w:t>
            </w:r>
          </w:p>
          <w:p w:rsidR="005B596F" w:rsidRPr="00FF3850" w:rsidRDefault="004641AE" w:rsidP="000C7143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FF3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10403" w:rsidRPr="00FF3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№2</w:t>
            </w:r>
            <w:r w:rsidR="005B596F" w:rsidRPr="00FF3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 оценка этических аспектов развития некоторых исследований в биотехнологии.</w:t>
            </w:r>
          </w:p>
          <w:p w:rsidR="005B596F" w:rsidRPr="00FF3850" w:rsidRDefault="005B596F" w:rsidP="000C714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B596F" w:rsidRPr="00FF3850" w:rsidRDefault="005B596F" w:rsidP="000C7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B596F" w:rsidRPr="00FF3850" w:rsidTr="000C7143">
        <w:trPr>
          <w:trHeight w:val="935"/>
        </w:trPr>
        <w:tc>
          <w:tcPr>
            <w:tcW w:w="11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B596F" w:rsidRPr="00FF3850" w:rsidRDefault="005B596F" w:rsidP="000C7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F385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B596F" w:rsidRPr="00FF3850" w:rsidRDefault="005B596F" w:rsidP="000C7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B596F" w:rsidRPr="00FF3850" w:rsidRDefault="005B596F" w:rsidP="000C7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F385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B596F" w:rsidRPr="00FF3850" w:rsidRDefault="005B596F" w:rsidP="000C7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6F" w:rsidRPr="00FF3850" w:rsidRDefault="004641AE" w:rsidP="000C7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F385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Лаб.р.3</w:t>
            </w:r>
          </w:p>
          <w:p w:rsidR="005B596F" w:rsidRPr="00FF3850" w:rsidRDefault="00B10403" w:rsidP="000C71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F385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Прак</w:t>
            </w:r>
            <w:proofErr w:type="gramStart"/>
            <w:r w:rsidRPr="00FF385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.р</w:t>
            </w:r>
            <w:proofErr w:type="gramEnd"/>
            <w:r w:rsidRPr="00FF385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</w:tc>
      </w:tr>
    </w:tbl>
    <w:p w:rsidR="000C7143" w:rsidRDefault="000C7143" w:rsidP="00DC53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0C7143" w:rsidSect="000C71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C53A3" w:rsidRDefault="00172684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Критерии оценивания</w:t>
      </w:r>
    </w:p>
    <w:p w:rsidR="00172684" w:rsidRPr="00FF3850" w:rsidRDefault="00172684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"5</w:t>
      </w:r>
      <w:r w:rsidRPr="00FF38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":</w:t>
      </w:r>
    </w:p>
    <w:p w:rsidR="00DC53A3" w:rsidRDefault="00DC53A3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53A3" w:rsidRDefault="00DC53A3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Знания, понимания, глубины усвоения </w:t>
      </w:r>
      <w:proofErr w:type="gram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всего объёма программного материала.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"4":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Знание всего изученного программного материала.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связи, применять полученные знания на практике.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"3" </w:t>
      </w: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(уровень представлений, сочетающихся с элементами научных понятий):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Умение работать на уровне воспроизведения, затруднения при ответах на видоизменённые вопросы.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"2":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Отсутствие умений работать на уровне воспроизведения, затруднения при ответах на стандартные вопросы.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Оценка выполнения практических (лабораторных) работ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"5"</w:t>
      </w: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ставится, если ученик: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1.Правильно определил цель опыта.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6.Эксперимент осуществляет по плану с учетом техники безопасности и правил работы с материалами и оборудованием.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"4" </w:t>
      </w: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ставится, если ученик: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Опыт проводил в условиях, не обеспечивающих достаточной точности измерений.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Или было допущено два-три недочета.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Или не более одной негрубой ошибки и одного недочета.</w:t>
      </w: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Или эксперимент проведен не полностью.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Или в описании наблюдений из опыта допустил неточности, выводы сделал неполные.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"3"</w:t>
      </w: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ставится, если ученик: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</w:t>
      </w: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"2"</w:t>
      </w: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ставится, если ученик: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</w:t>
      </w:r>
      <w:proofErr w:type="gramEnd"/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объем выполненной части работы не позволяет сделать правильных выводов.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Или опыты, измерения, вычисления, наблюдения производились неправильно.</w:t>
      </w: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 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Оценка самостоятельных письменных и контрольных работ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"5" </w:t>
      </w: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ставится, если ученик: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Выполнил работу без ошибок и недочетов.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2.Допустил не более одного недочета.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"4"</w:t>
      </w: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ставится, если ученик выполнил работу полностью, но допустил в ней: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Не более одной негрубой ошибки и одного недочета.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Или не более двух недочетов.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"3"</w:t>
      </w: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ставится, если ученик правильно выполнил не менее 2/3 работы или допустил: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Не более двух грубых ошибок.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Или не более одной грубой и одной негрубой ошибки и одного недочета.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Или не более двух-трех негрубых ошибок.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Или одной негрубой ошибки и трех недочетов.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Или при отсутствии ошибок, но при наличии четырех-пяти недочетов.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"2"</w:t>
      </w:r>
      <w:r w:rsidRPr="00FF38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ставится, если ученик: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Допустил число ошибок и недочетов превосходящее норму, при которой может быть выставлена оценка "3".</w:t>
      </w:r>
    </w:p>
    <w:p w:rsidR="00C243E5" w:rsidRPr="00FF3850" w:rsidRDefault="00C243E5" w:rsidP="000C71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Или если правильно выполнил менее половины работы</w:t>
      </w:r>
    </w:p>
    <w:p w:rsidR="00C243E5" w:rsidRPr="00FF3850" w:rsidRDefault="00C243E5" w:rsidP="000C71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sz w:val="24"/>
          <w:szCs w:val="24"/>
        </w:rPr>
        <w:t>3.не определена самостоятельно цель работы;</w:t>
      </w:r>
    </w:p>
    <w:p w:rsidR="00C243E5" w:rsidRPr="00FF3850" w:rsidRDefault="00C243E5" w:rsidP="000C71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sz w:val="24"/>
          <w:szCs w:val="24"/>
        </w:rPr>
        <w:t xml:space="preserve"> 4. не подготовлено нужное оборудование; </w:t>
      </w:r>
    </w:p>
    <w:p w:rsidR="00C243E5" w:rsidRPr="00FF3850" w:rsidRDefault="00C243E5" w:rsidP="000C71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sz w:val="24"/>
          <w:szCs w:val="24"/>
        </w:rPr>
        <w:t xml:space="preserve">5.допущены существенные ошибки при закладке и оформлении опыта. </w:t>
      </w:r>
    </w:p>
    <w:p w:rsidR="00C243E5" w:rsidRPr="00FF3850" w:rsidRDefault="00C243E5" w:rsidP="000C71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3850">
        <w:rPr>
          <w:rFonts w:ascii="Times New Roman" w:hAnsi="Times New Roman"/>
          <w:b/>
          <w:sz w:val="24"/>
          <w:szCs w:val="24"/>
        </w:rPr>
        <w:t xml:space="preserve">Оценка тестовых заданий </w:t>
      </w:r>
    </w:p>
    <w:p w:rsidR="00C243E5" w:rsidRPr="00FF3850" w:rsidRDefault="00C243E5" w:rsidP="000C71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sz w:val="24"/>
          <w:szCs w:val="24"/>
        </w:rPr>
        <w:t xml:space="preserve">Отметка «5»: выполнено 85 % работы; </w:t>
      </w:r>
    </w:p>
    <w:p w:rsidR="00C243E5" w:rsidRPr="00FF3850" w:rsidRDefault="00C243E5" w:rsidP="000C71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sz w:val="24"/>
          <w:szCs w:val="24"/>
        </w:rPr>
        <w:t xml:space="preserve">Отметка «4»: выполнено 65 % работы; </w:t>
      </w:r>
    </w:p>
    <w:p w:rsidR="00C243E5" w:rsidRPr="00FF3850" w:rsidRDefault="00C243E5" w:rsidP="000C71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sz w:val="24"/>
          <w:szCs w:val="24"/>
        </w:rPr>
        <w:t xml:space="preserve">Отметка «3»: выполнено 50 % работы; </w:t>
      </w:r>
    </w:p>
    <w:p w:rsidR="008D7036" w:rsidRPr="00FF3850" w:rsidRDefault="00C243E5" w:rsidP="000C71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3850">
        <w:rPr>
          <w:rFonts w:ascii="Times New Roman" w:hAnsi="Times New Roman"/>
          <w:sz w:val="24"/>
          <w:szCs w:val="24"/>
        </w:rPr>
        <w:t>Отметка «2»: выполнено менее 50 % работы.</w:t>
      </w:r>
    </w:p>
    <w:sectPr w:rsidR="008D7036" w:rsidRPr="00FF3850" w:rsidSect="000C7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3A" w:rsidRDefault="0014793A" w:rsidP="000C7143">
      <w:pPr>
        <w:spacing w:after="0" w:line="240" w:lineRule="auto"/>
      </w:pPr>
      <w:r>
        <w:separator/>
      </w:r>
    </w:p>
  </w:endnote>
  <w:endnote w:type="continuationSeparator" w:id="0">
    <w:p w:rsidR="0014793A" w:rsidRDefault="0014793A" w:rsidP="000C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699055"/>
      <w:docPartObj>
        <w:docPartGallery w:val="Page Numbers (Bottom of Page)"/>
        <w:docPartUnique/>
      </w:docPartObj>
    </w:sdtPr>
    <w:sdtEndPr/>
    <w:sdtContent>
      <w:p w:rsidR="000C7143" w:rsidRDefault="000C71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7A3">
          <w:rPr>
            <w:noProof/>
          </w:rPr>
          <w:t>1</w:t>
        </w:r>
        <w:r>
          <w:fldChar w:fldCharType="end"/>
        </w:r>
      </w:p>
    </w:sdtContent>
  </w:sdt>
  <w:p w:rsidR="000C7143" w:rsidRDefault="000C71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3A" w:rsidRDefault="0014793A" w:rsidP="000C7143">
      <w:pPr>
        <w:spacing w:after="0" w:line="240" w:lineRule="auto"/>
      </w:pPr>
      <w:r>
        <w:separator/>
      </w:r>
    </w:p>
  </w:footnote>
  <w:footnote w:type="continuationSeparator" w:id="0">
    <w:p w:rsidR="0014793A" w:rsidRDefault="0014793A" w:rsidP="000C7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C61"/>
    <w:multiLevelType w:val="multilevel"/>
    <w:tmpl w:val="D7CA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54546"/>
    <w:multiLevelType w:val="multilevel"/>
    <w:tmpl w:val="A4C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F1301"/>
    <w:multiLevelType w:val="hybridMultilevel"/>
    <w:tmpl w:val="C67C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158A5"/>
    <w:multiLevelType w:val="multilevel"/>
    <w:tmpl w:val="D4CC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D7BDD"/>
    <w:multiLevelType w:val="hybridMultilevel"/>
    <w:tmpl w:val="4A421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4004A92"/>
    <w:multiLevelType w:val="multilevel"/>
    <w:tmpl w:val="F0A8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A7BF6"/>
    <w:multiLevelType w:val="hybridMultilevel"/>
    <w:tmpl w:val="8FC62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3" w:hanging="360"/>
      </w:pPr>
    </w:lvl>
    <w:lvl w:ilvl="2" w:tplc="0419001B">
      <w:start w:val="1"/>
      <w:numFmt w:val="lowerRoman"/>
      <w:lvlText w:val="%3."/>
      <w:lvlJc w:val="right"/>
      <w:pPr>
        <w:ind w:left="883" w:hanging="180"/>
      </w:pPr>
    </w:lvl>
    <w:lvl w:ilvl="3" w:tplc="0419000F">
      <w:start w:val="1"/>
      <w:numFmt w:val="decimal"/>
      <w:lvlText w:val="%4."/>
      <w:lvlJc w:val="left"/>
      <w:pPr>
        <w:ind w:left="1603" w:hanging="360"/>
      </w:pPr>
    </w:lvl>
    <w:lvl w:ilvl="4" w:tplc="04190019">
      <w:start w:val="1"/>
      <w:numFmt w:val="lowerLetter"/>
      <w:lvlText w:val="%5."/>
      <w:lvlJc w:val="left"/>
      <w:pPr>
        <w:ind w:left="2323" w:hanging="360"/>
      </w:pPr>
    </w:lvl>
    <w:lvl w:ilvl="5" w:tplc="0419001B">
      <w:start w:val="1"/>
      <w:numFmt w:val="lowerRoman"/>
      <w:lvlText w:val="%6."/>
      <w:lvlJc w:val="right"/>
      <w:pPr>
        <w:ind w:left="3043" w:hanging="180"/>
      </w:pPr>
    </w:lvl>
    <w:lvl w:ilvl="6" w:tplc="0419000F">
      <w:start w:val="1"/>
      <w:numFmt w:val="decimal"/>
      <w:lvlText w:val="%7."/>
      <w:lvlJc w:val="left"/>
      <w:pPr>
        <w:ind w:left="3763" w:hanging="360"/>
      </w:pPr>
    </w:lvl>
    <w:lvl w:ilvl="7" w:tplc="04190019">
      <w:start w:val="1"/>
      <w:numFmt w:val="lowerLetter"/>
      <w:lvlText w:val="%8."/>
      <w:lvlJc w:val="left"/>
      <w:pPr>
        <w:ind w:left="4483" w:hanging="360"/>
      </w:pPr>
    </w:lvl>
    <w:lvl w:ilvl="8" w:tplc="0419001B">
      <w:start w:val="1"/>
      <w:numFmt w:val="lowerRoman"/>
      <w:lvlText w:val="%9."/>
      <w:lvlJc w:val="right"/>
      <w:pPr>
        <w:ind w:left="5203" w:hanging="180"/>
      </w:pPr>
    </w:lvl>
  </w:abstractNum>
  <w:abstractNum w:abstractNumId="8">
    <w:nsid w:val="59F54937"/>
    <w:multiLevelType w:val="multilevel"/>
    <w:tmpl w:val="E85A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D7A90"/>
    <w:multiLevelType w:val="hybridMultilevel"/>
    <w:tmpl w:val="4FD617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5861618"/>
    <w:multiLevelType w:val="hybridMultilevel"/>
    <w:tmpl w:val="895891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10F0F"/>
    <w:multiLevelType w:val="multilevel"/>
    <w:tmpl w:val="E8A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8604D"/>
    <w:multiLevelType w:val="multilevel"/>
    <w:tmpl w:val="4632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C51F36"/>
    <w:multiLevelType w:val="hybridMultilevel"/>
    <w:tmpl w:val="00D8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829B7"/>
    <w:multiLevelType w:val="multilevel"/>
    <w:tmpl w:val="FC28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8"/>
  </w:num>
  <w:num w:numId="5">
    <w:abstractNumId w:val="11"/>
  </w:num>
  <w:num w:numId="6">
    <w:abstractNumId w:val="3"/>
  </w:num>
  <w:num w:numId="7">
    <w:abstractNumId w:val="1"/>
  </w:num>
  <w:num w:numId="8">
    <w:abstractNumId w:val="12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B3"/>
    <w:rsid w:val="00017F37"/>
    <w:rsid w:val="000404FE"/>
    <w:rsid w:val="000538AB"/>
    <w:rsid w:val="000C7143"/>
    <w:rsid w:val="00143792"/>
    <w:rsid w:val="0014793A"/>
    <w:rsid w:val="00172684"/>
    <w:rsid w:val="00181496"/>
    <w:rsid w:val="001F56AC"/>
    <w:rsid w:val="002251CA"/>
    <w:rsid w:val="002929CF"/>
    <w:rsid w:val="00321D69"/>
    <w:rsid w:val="003B52B4"/>
    <w:rsid w:val="004641AE"/>
    <w:rsid w:val="005623A9"/>
    <w:rsid w:val="005B596F"/>
    <w:rsid w:val="005F6A80"/>
    <w:rsid w:val="00681572"/>
    <w:rsid w:val="00842321"/>
    <w:rsid w:val="00865427"/>
    <w:rsid w:val="00884CA2"/>
    <w:rsid w:val="008D7036"/>
    <w:rsid w:val="00912E75"/>
    <w:rsid w:val="009174C8"/>
    <w:rsid w:val="00B10403"/>
    <w:rsid w:val="00C243E5"/>
    <w:rsid w:val="00C51D1A"/>
    <w:rsid w:val="00C9263C"/>
    <w:rsid w:val="00CC793B"/>
    <w:rsid w:val="00DC53A3"/>
    <w:rsid w:val="00DC76A1"/>
    <w:rsid w:val="00E02042"/>
    <w:rsid w:val="00E64B09"/>
    <w:rsid w:val="00E747A3"/>
    <w:rsid w:val="00E76631"/>
    <w:rsid w:val="00EC3981"/>
    <w:rsid w:val="00F36EB3"/>
    <w:rsid w:val="00FC7CA5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B596F"/>
    <w:pPr>
      <w:suppressAutoHyphens/>
      <w:spacing w:after="0" w:line="240" w:lineRule="auto"/>
      <w:jc w:val="center"/>
    </w:pPr>
    <w:rPr>
      <w:rFonts w:ascii="Times New Roman" w:eastAsia="Times New Roman" w:hAnsi="Times New Roman"/>
      <w:szCs w:val="20"/>
      <w:lang w:val="x-none" w:eastAsia="ar-SA"/>
    </w:rPr>
  </w:style>
  <w:style w:type="paragraph" w:customStyle="1" w:styleId="c0">
    <w:name w:val="c0"/>
    <w:basedOn w:val="a"/>
    <w:rsid w:val="005B5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596F"/>
    <w:pPr>
      <w:ind w:left="720"/>
      <w:contextualSpacing/>
    </w:pPr>
  </w:style>
  <w:style w:type="character" w:customStyle="1" w:styleId="c17">
    <w:name w:val="c17"/>
    <w:basedOn w:val="a0"/>
    <w:rsid w:val="005B596F"/>
  </w:style>
  <w:style w:type="character" w:customStyle="1" w:styleId="c5">
    <w:name w:val="c5"/>
    <w:rsid w:val="005B596F"/>
  </w:style>
  <w:style w:type="paragraph" w:styleId="a4">
    <w:name w:val="Balloon Text"/>
    <w:basedOn w:val="a"/>
    <w:link w:val="a5"/>
    <w:uiPriority w:val="99"/>
    <w:semiHidden/>
    <w:unhideWhenUsed/>
    <w:rsid w:val="00E6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B09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714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71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B596F"/>
    <w:pPr>
      <w:suppressAutoHyphens/>
      <w:spacing w:after="0" w:line="240" w:lineRule="auto"/>
      <w:jc w:val="center"/>
    </w:pPr>
    <w:rPr>
      <w:rFonts w:ascii="Times New Roman" w:eastAsia="Times New Roman" w:hAnsi="Times New Roman"/>
      <w:szCs w:val="20"/>
      <w:lang w:val="x-none" w:eastAsia="ar-SA"/>
    </w:rPr>
  </w:style>
  <w:style w:type="paragraph" w:customStyle="1" w:styleId="c0">
    <w:name w:val="c0"/>
    <w:basedOn w:val="a"/>
    <w:rsid w:val="005B5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596F"/>
    <w:pPr>
      <w:ind w:left="720"/>
      <w:contextualSpacing/>
    </w:pPr>
  </w:style>
  <w:style w:type="character" w:customStyle="1" w:styleId="c17">
    <w:name w:val="c17"/>
    <w:basedOn w:val="a0"/>
    <w:rsid w:val="005B596F"/>
  </w:style>
  <w:style w:type="character" w:customStyle="1" w:styleId="c5">
    <w:name w:val="c5"/>
    <w:rsid w:val="005B596F"/>
  </w:style>
  <w:style w:type="paragraph" w:styleId="a4">
    <w:name w:val="Balloon Text"/>
    <w:basedOn w:val="a"/>
    <w:link w:val="a5"/>
    <w:uiPriority w:val="99"/>
    <w:semiHidden/>
    <w:unhideWhenUsed/>
    <w:rsid w:val="00E6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B09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714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71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4732</Words>
  <Characters>26977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Ticner</cp:lastModifiedBy>
  <cp:revision>43</cp:revision>
  <cp:lastPrinted>2022-06-26T10:44:00Z</cp:lastPrinted>
  <dcterms:created xsi:type="dcterms:W3CDTF">2020-05-27T07:32:00Z</dcterms:created>
  <dcterms:modified xsi:type="dcterms:W3CDTF">2022-06-27T00:56:00Z</dcterms:modified>
</cp:coreProperties>
</file>