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BB" w:rsidRDefault="00FC06BB" w:rsidP="00FC06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715125" cy="963015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"/>
                    <a:stretch/>
                  </pic:blipFill>
                  <pic:spPr bwMode="auto">
                    <a:xfrm>
                      <a:off x="0" y="0"/>
                      <a:ext cx="6719705" cy="963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иностранному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 (английский) язык»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 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 (английский) язык»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 иностранному языку можно условно разделить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образовательные, развивающие, воспитывающие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:rsidR="00BE4569" w:rsidRPr="00BE4569" w:rsidRDefault="00BE4569" w:rsidP="00D67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BE4569" w:rsidRPr="00BE4569" w:rsidRDefault="00BE4569" w:rsidP="00D67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расширение лингвистического кругозора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BE4569" w:rsidRPr="00BE4569" w:rsidRDefault="00BE4569" w:rsidP="00D67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BE4569" w:rsidRPr="00BE4569" w:rsidRDefault="00BE4569" w:rsidP="00D67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учебных задач интеллектуальных операций (сравнение, анализ, обобщение и др.);</w:t>
      </w:r>
    </w:p>
    <w:p w:rsidR="00BE4569" w:rsidRPr="00BE4569" w:rsidRDefault="00BE4569" w:rsidP="00D67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цели учебного предмета «Иностранный (английский) язык» в начальной школе включают:</w:t>
      </w:r>
    </w:p>
    <w:p w:rsidR="00BE4569" w:rsidRPr="00BE4569" w:rsidRDefault="00BE4569" w:rsidP="00D67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младшими школьниками роли языков как средства межличностного  и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:rsidR="00BE4569" w:rsidRPr="00BE4569" w:rsidRDefault="00BE4569" w:rsidP="00D67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</w:t>
      </w:r>
    </w:p>
    <w:p w:rsidR="00BE4569" w:rsidRPr="00BE4569" w:rsidRDefault="00BE4569" w:rsidP="00D67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BE4569" w:rsidRPr="00BE4569" w:rsidRDefault="00BE4569" w:rsidP="00D67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BE4569" w:rsidRPr="00BE4569" w:rsidRDefault="00BE4569" w:rsidP="00D67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предмета «Иностранный (английский) язык» в реализацию воспитательных целей обеспечивает:</w:t>
      </w:r>
    </w:p>
    <w:p w:rsidR="00BE4569" w:rsidRPr="00BE4569" w:rsidRDefault="00BE4569" w:rsidP="00D676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E4569" w:rsidRPr="00BE4569" w:rsidRDefault="00BE4569" w:rsidP="00D676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E4569" w:rsidRPr="00BE4569" w:rsidRDefault="00BE4569" w:rsidP="00D676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иной культуре посредством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BE4569" w:rsidRPr="00BE4569" w:rsidRDefault="00BE4569" w:rsidP="00D676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:rsidR="00BE4569" w:rsidRPr="00BE4569" w:rsidRDefault="00BE4569" w:rsidP="00D676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(английский) язык» в учебном плане</w:t>
      </w:r>
    </w:p>
    <w:p w:rsidR="00BE4569" w:rsidRPr="00BE4569" w:rsidRDefault="00BE4569" w:rsidP="00BE456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(английский) язык» входит в число обязательных предметов, изучаемых на всех уровнях</w:t>
      </w:r>
      <w:r w:rsidR="00D9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среднего образования: со 2 по 11 класс.  На изучение иностранного языка в 4  классе отведено — 68 часов, 2 часа в неделю.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КОММУНИКАТИВНЫЕ УМЕНИЯ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 </w:t>
      </w:r>
      <w:r w:rsidRPr="00BE4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 </w:t>
      </w:r>
      <w:r w:rsidRPr="00BE4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  речи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устное изложение результатов выполненного несложного проектного задания.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 </w:t>
      </w:r>
      <w:r w:rsidRPr="00BE4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 (при непосредственном общении).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 учебных текстов, построенных на изученном языковом материале,  с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определение  основной  темы  и  главных  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содержания текста на основе заголовка. Чтение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Выписывание из текста слов, словосочетаний, предложений; вставка пропущенных бу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или слов в предложение в соответствии с решаемой коммуникативной/учебной задачей.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 с опорой на образец.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ЯЗЫКОВЫЕ ЗНАНИЯ И НАВЫКИ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ight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односложных, двусложных и многосложных словах.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некоторых звукобуквенных сочетаний при анализе изученных слов.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 перечислении;  правильное  использование 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Possessive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  речи для 4  класса,  включая  350  лексических  единиц,  усвоенных в предыдущие два года обучения.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мощью суффиксов 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worker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artist) и конверсии (to play — a play).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pilot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Continuous Tense в повествовательных (утвердительных и отрицательных) и вопросительных (общий и специальный вопросы) предложениях.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going to 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Future Simple Tense 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BE4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am going to have my birthday party on Saturday. </w:t>
      </w:r>
      <w:proofErr w:type="spellStart"/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Wait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I’ll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местоимение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worse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worst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времени.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даты и года. Обозначение времени (5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pm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СОЦИОКУЛЬТУРНЫЕ ЗНАНИЯ И УМЕНИЯ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КОМПЕНСАТОРНЫЕ УМЕНИЯ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содержание текста для чтения на основе заголовка.</w:t>
      </w:r>
    </w:p>
    <w:p w:rsidR="00BE4569" w:rsidRPr="00BE4569" w:rsidRDefault="00BE4569" w:rsidP="00BE456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в 4 классе 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личностные,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должны отражать готовность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BE4569" w:rsidRPr="00BE4569" w:rsidRDefault="00BE4569" w:rsidP="00D676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:rsidR="00BE4569" w:rsidRPr="00BE4569" w:rsidRDefault="00BE4569" w:rsidP="00D676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BE4569" w:rsidRPr="00BE4569" w:rsidRDefault="00BE4569" w:rsidP="00D676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BE4569" w:rsidRPr="00BE4569" w:rsidRDefault="00BE4569" w:rsidP="00D676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BE4569" w:rsidRPr="00BE4569" w:rsidRDefault="00BE4569" w:rsidP="00D676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BE4569" w:rsidRPr="00BE4569" w:rsidRDefault="00BE4569" w:rsidP="00D67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BE4569" w:rsidRPr="00BE4569" w:rsidRDefault="00BE4569" w:rsidP="00D67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BE4569" w:rsidRPr="00BE4569" w:rsidRDefault="00BE4569" w:rsidP="00D676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Эстетического воспитания:</w:t>
      </w:r>
    </w:p>
    <w:p w:rsidR="00BE4569" w:rsidRPr="00BE4569" w:rsidRDefault="00BE4569" w:rsidP="00D676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E4569" w:rsidRPr="00BE4569" w:rsidRDefault="00BE4569" w:rsidP="00D676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самовыражению в разных видах художественной деятельности.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E4569" w:rsidRPr="00BE4569" w:rsidRDefault="00BE4569" w:rsidP="00D676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E4569" w:rsidRPr="00BE4569" w:rsidRDefault="00BE4569" w:rsidP="00D676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бережное отношение к физическому и психическому здоровью.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BE4569" w:rsidRPr="00BE4569" w:rsidRDefault="00BE4569" w:rsidP="00D676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BE4569" w:rsidRPr="00BE4569" w:rsidRDefault="00BE4569" w:rsidP="00D676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BE4569" w:rsidRPr="00BE4569" w:rsidRDefault="00BE4569" w:rsidP="00D676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действий, приносящих ей вред.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BE4569" w:rsidRPr="00BE4569" w:rsidRDefault="00BE4569" w:rsidP="00D676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мира;</w:t>
      </w:r>
    </w:p>
    <w:p w:rsidR="00BE4569" w:rsidRPr="00BE4569" w:rsidRDefault="00BE4569" w:rsidP="00D676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  должны отражать: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базовые логические действия:</w:t>
      </w:r>
    </w:p>
    <w:p w:rsidR="00BE4569" w:rsidRPr="00BE4569" w:rsidRDefault="00BE4569" w:rsidP="00D67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BE4569" w:rsidRPr="00BE4569" w:rsidRDefault="00BE4569" w:rsidP="00D67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</w:t>
      </w:r>
    </w:p>
    <w:p w:rsidR="00BE4569" w:rsidRPr="00BE4569" w:rsidRDefault="00BE4569" w:rsidP="00D67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BE4569" w:rsidRPr="00BE4569" w:rsidRDefault="00BE4569" w:rsidP="00D67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E4569" w:rsidRPr="00BE4569" w:rsidRDefault="00BE4569" w:rsidP="00D67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E4569" w:rsidRPr="00BE4569" w:rsidRDefault="00BE4569" w:rsidP="00D67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базовые исследовательские действия:</w:t>
      </w:r>
    </w:p>
    <w:p w:rsidR="00BE4569" w:rsidRPr="00BE4569" w:rsidRDefault="00BE4569" w:rsidP="00D676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E4569" w:rsidRPr="00BE4569" w:rsidRDefault="00BE4569" w:rsidP="00D676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BE4569" w:rsidRPr="00BE4569" w:rsidRDefault="00BE4569" w:rsidP="00D676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BE4569" w:rsidRPr="00BE4569" w:rsidRDefault="00BE4569" w:rsidP="00D676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 установлению  особенностей  объекта  изучения и связей между объектами (часть целое,  причина  следствие);</w:t>
      </w:r>
    </w:p>
    <w:p w:rsidR="00BE4569" w:rsidRPr="00BE4569" w:rsidRDefault="00BE4569" w:rsidP="00D676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E4569" w:rsidRPr="00BE4569" w:rsidRDefault="00BE4569" w:rsidP="00D676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  работа с информацией:</w:t>
      </w:r>
    </w:p>
    <w:p w:rsidR="00BE4569" w:rsidRPr="00BE4569" w:rsidRDefault="00BE4569" w:rsidP="00D676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BE4569" w:rsidRPr="00BE4569" w:rsidRDefault="00BE4569" w:rsidP="00D676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:rsidR="00BE4569" w:rsidRPr="00BE4569" w:rsidRDefault="00BE4569" w:rsidP="00D676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E4569" w:rsidRPr="00BE4569" w:rsidRDefault="00BE4569" w:rsidP="00D676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E4569" w:rsidRPr="00BE4569" w:rsidRDefault="00BE4569" w:rsidP="00D676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E4569" w:rsidRPr="00BE4569" w:rsidRDefault="00BE4569" w:rsidP="00D676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создавать схемы, таблицы для представления информации.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общение: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BE4569" w:rsidRPr="00BE4569" w:rsidRDefault="00BE4569" w:rsidP="00D67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совместная деятельность:</w:t>
      </w:r>
    </w:p>
    <w:p w:rsidR="00BE4569" w:rsidRPr="00BE4569" w:rsidRDefault="00BE4569" w:rsidP="00D67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формулировать краткосрочные и долгосрочные цели (индивидуальные  с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E4569" w:rsidRPr="00BE4569" w:rsidRDefault="00BE4569" w:rsidP="00D67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E4569" w:rsidRPr="00BE4569" w:rsidRDefault="00BE4569" w:rsidP="00D67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BE4569" w:rsidRPr="00BE4569" w:rsidRDefault="00BE4569" w:rsidP="00D67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BE4569" w:rsidRPr="00BE4569" w:rsidRDefault="00BE4569" w:rsidP="00D67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BE4569" w:rsidRPr="00BE4569" w:rsidRDefault="00BE4569" w:rsidP="00D67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универсальными учебными регулятивными действиями: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самоорганизация:</w:t>
      </w:r>
    </w:p>
    <w:p w:rsidR="00BE4569" w:rsidRPr="00BE4569" w:rsidRDefault="00BE4569" w:rsidP="00D676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BE4569" w:rsidRPr="00BE4569" w:rsidRDefault="00BE4569" w:rsidP="00D676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2)   САМОКОНТРОЛЬ:</w:t>
      </w:r>
    </w:p>
    <w:p w:rsidR="00BE4569" w:rsidRPr="00BE4569" w:rsidRDefault="00BE4569" w:rsidP="00D676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BE4569" w:rsidRPr="00BE4569" w:rsidRDefault="00BE4569" w:rsidP="00D676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КОММУНИКАТИВНЫЕ УМЕНИЯ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E4569" w:rsidRPr="00BE4569" w:rsidRDefault="00BE4569" w:rsidP="00D67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BE4569" w:rsidRPr="00BE4569" w:rsidRDefault="00BE4569" w:rsidP="00D67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BE4569" w:rsidRPr="00BE4569" w:rsidRDefault="00BE4569" w:rsidP="00D67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BE4569" w:rsidRPr="00BE4569" w:rsidRDefault="00BE4569" w:rsidP="00D67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BE4569" w:rsidRPr="00BE4569" w:rsidRDefault="00BE4569" w:rsidP="00D67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в объёме не менее 4—5 фраз.</w:t>
      </w:r>
    </w:p>
    <w:p w:rsidR="00BE4569" w:rsidRPr="00BE4569" w:rsidRDefault="00BE4569" w:rsidP="00D67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BE4569" w:rsidRPr="00BE4569" w:rsidRDefault="00BE4569" w:rsidP="00D676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одноклассников, вербально/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569" w:rsidRPr="00BE4569" w:rsidRDefault="00BE4569" w:rsidP="00D676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  <w:proofErr w:type="gramEnd"/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BE4569" w:rsidRPr="00BE4569" w:rsidRDefault="00BE4569" w:rsidP="00D676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E4569" w:rsidRPr="00BE4569" w:rsidRDefault="00BE4569" w:rsidP="00D676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</w:t>
      </w: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  (объём  текста/текстов  для  чтения  —  до 160 слов;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прогнозировать содержание текста на основе заголовка;</w:t>
      </w:r>
    </w:p>
    <w:p w:rsidR="00BE4569" w:rsidRPr="00BE4569" w:rsidRDefault="00BE4569" w:rsidP="00D676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  себя  несплошные  тексты  (таблицы,  диаграммы и т. д.) и понимать представленную в них информацию.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BE4569" w:rsidRPr="00BE4569" w:rsidRDefault="00BE4569" w:rsidP="00D676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BE4569" w:rsidRPr="00BE4569" w:rsidRDefault="00BE4569" w:rsidP="00D676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BE4569" w:rsidRPr="00BE4569" w:rsidRDefault="00BE4569" w:rsidP="00D676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ЯЗЫКОВЫЕ ЗНАНИЯ И НАВЫКИ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BE4569" w:rsidRPr="00BE4569" w:rsidRDefault="00BE4569" w:rsidP="00D676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новые слова согласно основным правилам чтения;</w:t>
      </w:r>
    </w:p>
    <w:p w:rsidR="00BE4569" w:rsidRPr="00BE4569" w:rsidRDefault="00BE4569" w:rsidP="00D676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BE4569" w:rsidRPr="00BE4569" w:rsidRDefault="00BE4569" w:rsidP="00D676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писать изученные слова;</w:t>
      </w:r>
    </w:p>
    <w:p w:rsidR="00BE4569" w:rsidRPr="00BE4569" w:rsidRDefault="00BE4569" w:rsidP="00D676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BE4569" w:rsidRPr="00BE4569" w:rsidRDefault="00BE4569" w:rsidP="00D676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 включая 350 лексических единиц, освоенных в предшествующие годы обучения;</w:t>
      </w:r>
    </w:p>
    <w:p w:rsidR="00BE4569" w:rsidRPr="00BE4569" w:rsidRDefault="00BE4569" w:rsidP="00D676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artist), словосложения (blackboard), конверсии (to play — a play);</w:t>
      </w:r>
    </w:p>
    <w:p w:rsidR="00BE4569" w:rsidRPr="00BE4569" w:rsidRDefault="00BE4569" w:rsidP="00D676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, artist), словосложения (blackboard), конверсии (to play — a play).</w:t>
      </w: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worse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worst</w:t>
      </w:r>
      <w:proofErr w:type="spell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наречия времени;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обозначение даты и года;</w:t>
      </w:r>
    </w:p>
    <w:p w:rsidR="00BE4569" w:rsidRPr="00BE4569" w:rsidRDefault="00BE4569" w:rsidP="00D67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об</w:t>
      </w: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времени.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СОЦИОКУЛЬТУРНЫЕ ЗНАНИЯ И УМЕНИЯ</w:t>
      </w:r>
    </w:p>
    <w:p w:rsidR="00BE4569" w:rsidRPr="00BE4569" w:rsidRDefault="00BE4569" w:rsidP="00D676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 благодарности,  извинение,  поздравление с днём рождения, Новым годом, Рождеством);</w:t>
      </w:r>
      <w:proofErr w:type="gramEnd"/>
    </w:p>
    <w:p w:rsidR="00BE4569" w:rsidRPr="00BE4569" w:rsidRDefault="00BE4569" w:rsidP="00D676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родной страны и страны/стран изучаемого языка;</w:t>
      </w:r>
    </w:p>
    <w:p w:rsidR="00BE4569" w:rsidRPr="00BE4569" w:rsidRDefault="00BE4569" w:rsidP="00D676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некоторых литературных персонажей;</w:t>
      </w:r>
    </w:p>
    <w:p w:rsidR="00BE4569" w:rsidRPr="00BE4569" w:rsidRDefault="00BE4569" w:rsidP="00D676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небольшие произведения детского фольклора (рифмовки, песни);</w:t>
      </w:r>
    </w:p>
    <w:p w:rsidR="00BE4569" w:rsidRPr="00BE4569" w:rsidRDefault="00BE4569" w:rsidP="00D676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  свою  страну  на  иностранном  языке в рамках изучаемой тематики.</w:t>
      </w:r>
    </w:p>
    <w:p w:rsidR="00BE4569" w:rsidRPr="00BE4569" w:rsidRDefault="00BE4569" w:rsidP="00BE4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0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267"/>
        <w:gridCol w:w="709"/>
        <w:gridCol w:w="992"/>
        <w:gridCol w:w="993"/>
        <w:gridCol w:w="1134"/>
        <w:gridCol w:w="1984"/>
        <w:gridCol w:w="1559"/>
        <w:gridCol w:w="142"/>
        <w:gridCol w:w="1418"/>
      </w:tblGrid>
      <w:tr w:rsidR="00661B84" w:rsidRPr="00BE4569" w:rsidTr="00661B84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1B84" w:rsidRPr="00BE4569" w:rsidTr="00661B84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69" w:rsidRPr="00BE4569" w:rsidTr="00661B84">
        <w:tc>
          <w:tcPr>
            <w:tcW w:w="107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40C7" w:rsidRPr="00BE4569" w:rsidTr="000740C7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Speaking about seasons and the </w:t>
            </w:r>
            <w:proofErr w:type="gramStart"/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weather  (</w:t>
            </w:r>
            <w:proofErr w:type="gramEnd"/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01.09.22-25.09.22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Учи.ru</w:t>
            </w:r>
          </w:p>
        </w:tc>
      </w:tr>
      <w:tr w:rsidR="000740C7" w:rsidRPr="00BE4569" w:rsidTr="002517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Enjoying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29.09.22-25.10.22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Учи.ru</w:t>
            </w:r>
          </w:p>
        </w:tc>
      </w:tr>
      <w:tr w:rsidR="000740C7" w:rsidRPr="00BE4569" w:rsidTr="002517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Being happy in the country and in the city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28.10.22-22.11.22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Учи.ru</w:t>
            </w:r>
          </w:p>
        </w:tc>
      </w:tr>
      <w:tr w:rsidR="000740C7" w:rsidRPr="00BE4569" w:rsidTr="002517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 xml:space="preserve">Раздел 4  </w:t>
            </w:r>
            <w:proofErr w:type="spellStart"/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Telling</w:t>
            </w:r>
            <w:proofErr w:type="spellEnd"/>
            <w:r w:rsidRPr="00BE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BE4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22-23.12.22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Графика, орфография и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пунктуация;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Skysmart</w:t>
            </w:r>
          </w:p>
          <w:p w:rsidR="000740C7" w:rsidRPr="00BE4569" w:rsidRDefault="000740C7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0740C7" w:rsidRPr="00BE4569" w:rsidRDefault="000740C7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57556A" w:rsidRPr="00BE4569" w:rsidTr="002517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E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Having a good time with your family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16.01.23-20.02.02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</w:p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57556A" w:rsidRPr="00BE4569" w:rsidTr="002517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E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Shopping for everything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24.02.23-23.03.23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</w:p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57556A" w:rsidRPr="00BE4569" w:rsidTr="0025179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E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School is </w:t>
            </w:r>
            <w:r w:rsidRPr="00BE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fun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07.04.23-29.05.23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 и пунктуация;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Skysmart</w:t>
            </w:r>
          </w:p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57556A" w:rsidRPr="00BE4569" w:rsidRDefault="0057556A" w:rsidP="00BE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Учи.ru</w:t>
            </w:r>
          </w:p>
        </w:tc>
      </w:tr>
      <w:tr w:rsidR="0057556A" w:rsidRPr="00BE4569" w:rsidTr="00251795">
        <w:tc>
          <w:tcPr>
            <w:tcW w:w="1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428"/>
        <w:gridCol w:w="752"/>
        <w:gridCol w:w="1642"/>
        <w:gridCol w:w="1896"/>
        <w:gridCol w:w="1252"/>
        <w:gridCol w:w="2277"/>
      </w:tblGrid>
      <w:tr w:rsidR="00BE4569" w:rsidRPr="00BE4569" w:rsidTr="00BE45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E4569" w:rsidRPr="00BE4569" w:rsidTr="00BE45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4569" w:rsidRPr="00BE4569" w:rsidRDefault="00BE4569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569" w:rsidRPr="00BE4569" w:rsidRDefault="00BE4569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в разное время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разные времена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разных странах.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будущим временем.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погоды на будущее.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57556A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планы на неделю.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Джилл.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0C7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0740C7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40C7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0740C7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C7" w:rsidRPr="00BE4569" w:rsidRDefault="000740C7" w:rsidP="0007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квартира. Какая мебель есть в моей квартире.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94891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комната. Где стоит моя кровать?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94891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комнаты. Комната Джима и Джилл.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891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4891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«Мы поедем в волшебную страну на каникулы!»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4891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4891"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Поехали в деревню.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Город или деревня.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Город или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57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Погода в разных городах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Учимся сравнивать.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Что можно делать в саду.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Где живут животные.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Люди и животные.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7B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Читаем историю прошлого лета.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Забавная история Джилл.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Зимняя фантазия.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91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 xml:space="preserve">Где был Тайни </w:t>
            </w:r>
            <w:r w:rsidRPr="00B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прошлым летом?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7B7D42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1" w:rsidRPr="00BE4569" w:rsidRDefault="00494891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Что делал Санта вчера?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Проект «Сочиняем сказку».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В кругу своей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Любимые занятия членов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по воскресеньям.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Как Мэг помогает маме.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Новая история про Джейн.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Будем вежливыми.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Покупаем одежду.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Слоненок и его новая одежда.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Одежда в разную погоду.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Новая форма для Слоненка.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Покупаем продукты.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Еда в разное время суток.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56A" w:rsidRPr="00BE4569" w:rsidRDefault="0057556A" w:rsidP="00F0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Проект «Современный журнал мод для Звезд».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494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06FBA" w:rsidRDefault="0057556A" w:rsidP="000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Любимые занятия на уроке и перемене.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Default="0057556A" w:rsidP="00030431">
            <w:r w:rsidRPr="00E0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06FBA" w:rsidRDefault="0057556A" w:rsidP="000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Default="0057556A" w:rsidP="00030431">
            <w:r w:rsidRPr="00E0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06FBA" w:rsidRDefault="0057556A" w:rsidP="0003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Любимый урок Мэг.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Default="0057556A" w:rsidP="002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E3100B" w:rsidRDefault="0057556A" w:rsidP="002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Сказка «Король и сыр». Часть</w:t>
            </w:r>
            <w:proofErr w:type="gramStart"/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3100B" w:rsidRDefault="0057556A" w:rsidP="002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Расписание уроков.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3100B" w:rsidRDefault="0057556A" w:rsidP="002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556A" w:rsidRPr="00BE4569" w:rsidTr="00BE4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Сказка «Король и сыр». Часть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3100B" w:rsidRDefault="0057556A" w:rsidP="002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Анкета одноклассника.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E3100B" w:rsidRDefault="0057556A" w:rsidP="002F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Узнаем друг о друге.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49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57556A" w:rsidRPr="00BE4569" w:rsidRDefault="0057556A" w:rsidP="0049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556A" w:rsidRPr="00BE4569" w:rsidTr="00251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«Диплом об окончании начальной </w:t>
            </w:r>
            <w:r w:rsidRPr="00BE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7556A" w:rsidRPr="00BE4569" w:rsidTr="004948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556A" w:rsidRPr="00BE4569" w:rsidRDefault="0057556A" w:rsidP="00BE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21CD7" w:rsidRDefault="00221CD7" w:rsidP="00BE4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21CD7" w:rsidRDefault="00221CD7" w:rsidP="00BE4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BE4569" w:rsidRPr="00BE4569" w:rsidRDefault="00BE4569" w:rsidP="00BE456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BE4569" w:rsidRPr="00BE4569" w:rsidRDefault="00BE4569" w:rsidP="00BE456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язык, 4 класс/Биболетова М.З., Денисенко О.А., Трубанева Н.Н., ООО «ДРОФА»; АО «Издательство Просвещение»;</w:t>
      </w:r>
    </w:p>
    <w:p w:rsidR="00BE4569" w:rsidRPr="00BE4569" w:rsidRDefault="00BE4569" w:rsidP="00BE456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BE4569" w:rsidRPr="00BE4569" w:rsidRDefault="00BE4569" w:rsidP="00BE456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к учебнику Английский язык, 4 класс/Биболетова М.З., Денисенко О.А., Трубанева Н.Н., ООО «ДРОФА»; АО «Издательство Просвещение»;</w:t>
      </w:r>
    </w:p>
    <w:p w:rsidR="00BE4569" w:rsidRDefault="00BE4569" w:rsidP="00BE456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="002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языка,  сборник упражнений Е.А. Барашкова  к учебнику Биболетовой и др. «</w:t>
      </w: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2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класс» Обнинск: Титул</w:t>
      </w:r>
    </w:p>
    <w:p w:rsidR="0057556A" w:rsidRPr="00BE4569" w:rsidRDefault="0057556A" w:rsidP="00BE456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E4569" w:rsidRDefault="00BE4569" w:rsidP="00BE4569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образовательные платформы</w:t>
      </w:r>
      <w:proofErr w:type="gramStart"/>
      <w:r w:rsidRPr="00BE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E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45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SkySmart</w:t>
      </w:r>
      <w:r w:rsidRPr="00BE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Учи.</w:t>
      </w:r>
      <w:r w:rsidRPr="00BE45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BE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ЯКласс</w:t>
      </w:r>
    </w:p>
    <w:p w:rsidR="00BE4569" w:rsidRPr="00BE4569" w:rsidRDefault="00BE4569" w:rsidP="00074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0C7" w:rsidRPr="00E45C32" w:rsidRDefault="000740C7" w:rsidP="000740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0740C7" w:rsidRPr="00E45C32" w:rsidRDefault="000740C7" w:rsidP="000740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32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CD-/DVD-/MP3-проигрыватель;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картинок;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>Стенд для размещ</w:t>
      </w:r>
      <w:r>
        <w:rPr>
          <w:rFonts w:ascii="Times New Roman" w:hAnsi="Times New Roman" w:cs="Times New Roman"/>
          <w:sz w:val="24"/>
          <w:szCs w:val="24"/>
        </w:rPr>
        <w:t>ения творческих работ учащихся;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тумбой,</w:t>
      </w:r>
    </w:p>
    <w:p w:rsidR="000740C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6D37">
        <w:rPr>
          <w:rFonts w:ascii="Times New Roman" w:hAnsi="Times New Roman" w:cs="Times New Roman"/>
          <w:sz w:val="24"/>
          <w:szCs w:val="24"/>
        </w:rPr>
        <w:t xml:space="preserve">Ученические столы </w:t>
      </w:r>
      <w:r>
        <w:rPr>
          <w:rFonts w:ascii="Times New Roman" w:hAnsi="Times New Roman" w:cs="Times New Roman"/>
          <w:sz w:val="24"/>
          <w:szCs w:val="24"/>
        </w:rPr>
        <w:t>двухместные</w:t>
      </w:r>
      <w:r w:rsidRPr="00306D37">
        <w:rPr>
          <w:rFonts w:ascii="Times New Roman" w:hAnsi="Times New Roman" w:cs="Times New Roman"/>
          <w:sz w:val="24"/>
          <w:szCs w:val="24"/>
        </w:rPr>
        <w:t xml:space="preserve"> с комплектом стульев</w:t>
      </w:r>
    </w:p>
    <w:p w:rsidR="000740C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0C7" w:rsidRDefault="000740C7" w:rsidP="000740C7">
      <w:pPr>
        <w:pStyle w:val="2"/>
        <w:shd w:val="clear" w:color="auto" w:fill="FFFFFF"/>
        <w:spacing w:before="240" w:beforeAutospacing="0" w:after="120" w:afterAutospacing="0" w:line="240" w:lineRule="atLeast"/>
        <w:rPr>
          <w:sz w:val="24"/>
          <w:szCs w:val="24"/>
        </w:rPr>
      </w:pPr>
      <w:r w:rsidRPr="00306D37">
        <w:rPr>
          <w:caps/>
          <w:color w:val="000000"/>
          <w:sz w:val="24"/>
          <w:szCs w:val="22"/>
        </w:rPr>
        <w:t>ОБОРУДОВАНИЕ ДЛЯ</w:t>
      </w:r>
      <w:r w:rsidRPr="00306D37">
        <w:rPr>
          <w:rFonts w:ascii="LiberationSerif" w:hAnsi="LiberationSerif"/>
          <w:caps/>
          <w:color w:val="000000"/>
          <w:sz w:val="24"/>
          <w:szCs w:val="22"/>
        </w:rPr>
        <w:t xml:space="preserve"> </w:t>
      </w:r>
      <w:r w:rsidRPr="00306D37">
        <w:rPr>
          <w:sz w:val="24"/>
          <w:szCs w:val="24"/>
        </w:rPr>
        <w:t>ПРОВЕДЕНИЯ ЛАБОРАТОРНЫХ, ПРАКТИЧЕСКИХ РАБОТ, ДЕМОНСТРАЦИЙ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Ноутбук;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0740C7" w:rsidRPr="00306D37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Экспозиционный экран;</w:t>
      </w:r>
    </w:p>
    <w:p w:rsidR="000740C7" w:rsidRPr="00306D37" w:rsidRDefault="000740C7" w:rsidP="000740C7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:rsidR="000740C7" w:rsidRPr="00D06182" w:rsidRDefault="000740C7" w:rsidP="000740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569" w:rsidRPr="00BE4569" w:rsidRDefault="00BE4569" w:rsidP="00BE45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004" w:rsidRDefault="00B96004"/>
    <w:sectPr w:rsidR="00B96004" w:rsidSect="00661B84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3D"/>
    <w:multiLevelType w:val="multilevel"/>
    <w:tmpl w:val="A25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75B10"/>
    <w:multiLevelType w:val="multilevel"/>
    <w:tmpl w:val="7C0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164A"/>
    <w:multiLevelType w:val="multilevel"/>
    <w:tmpl w:val="886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6EDC"/>
    <w:multiLevelType w:val="multilevel"/>
    <w:tmpl w:val="584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830E6"/>
    <w:multiLevelType w:val="multilevel"/>
    <w:tmpl w:val="6E3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01A03"/>
    <w:multiLevelType w:val="multilevel"/>
    <w:tmpl w:val="315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A622C"/>
    <w:multiLevelType w:val="multilevel"/>
    <w:tmpl w:val="141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F45F2"/>
    <w:multiLevelType w:val="multilevel"/>
    <w:tmpl w:val="542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21860"/>
    <w:multiLevelType w:val="multilevel"/>
    <w:tmpl w:val="9B0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42C87"/>
    <w:multiLevelType w:val="multilevel"/>
    <w:tmpl w:val="FB0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A5EF5"/>
    <w:multiLevelType w:val="multilevel"/>
    <w:tmpl w:val="727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5831"/>
    <w:multiLevelType w:val="multilevel"/>
    <w:tmpl w:val="0BA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4652F"/>
    <w:multiLevelType w:val="multilevel"/>
    <w:tmpl w:val="0C4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6D65"/>
    <w:multiLevelType w:val="multilevel"/>
    <w:tmpl w:val="1EE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95204"/>
    <w:multiLevelType w:val="multilevel"/>
    <w:tmpl w:val="503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31613"/>
    <w:multiLevelType w:val="multilevel"/>
    <w:tmpl w:val="1BA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209AC"/>
    <w:multiLevelType w:val="multilevel"/>
    <w:tmpl w:val="8B1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B4B96"/>
    <w:multiLevelType w:val="multilevel"/>
    <w:tmpl w:val="14B4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41CD4"/>
    <w:multiLevelType w:val="multilevel"/>
    <w:tmpl w:val="60C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1390D"/>
    <w:multiLevelType w:val="multilevel"/>
    <w:tmpl w:val="D44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B015A"/>
    <w:multiLevelType w:val="multilevel"/>
    <w:tmpl w:val="106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D69A6"/>
    <w:multiLevelType w:val="multilevel"/>
    <w:tmpl w:val="9534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00FCF"/>
    <w:multiLevelType w:val="multilevel"/>
    <w:tmpl w:val="65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F4014"/>
    <w:multiLevelType w:val="multilevel"/>
    <w:tmpl w:val="F26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D1F1B"/>
    <w:multiLevelType w:val="multilevel"/>
    <w:tmpl w:val="EA2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56D3C"/>
    <w:multiLevelType w:val="multilevel"/>
    <w:tmpl w:val="E170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21"/>
  </w:num>
  <w:num w:numId="8">
    <w:abstractNumId w:val="16"/>
  </w:num>
  <w:num w:numId="9">
    <w:abstractNumId w:val="6"/>
  </w:num>
  <w:num w:numId="10">
    <w:abstractNumId w:val="17"/>
  </w:num>
  <w:num w:numId="11">
    <w:abstractNumId w:val="10"/>
  </w:num>
  <w:num w:numId="12">
    <w:abstractNumId w:val="11"/>
  </w:num>
  <w:num w:numId="13">
    <w:abstractNumId w:val="24"/>
  </w:num>
  <w:num w:numId="14">
    <w:abstractNumId w:val="13"/>
  </w:num>
  <w:num w:numId="15">
    <w:abstractNumId w:val="22"/>
  </w:num>
  <w:num w:numId="16">
    <w:abstractNumId w:val="1"/>
  </w:num>
  <w:num w:numId="17">
    <w:abstractNumId w:val="2"/>
  </w:num>
  <w:num w:numId="18">
    <w:abstractNumId w:val="23"/>
  </w:num>
  <w:num w:numId="19">
    <w:abstractNumId w:val="25"/>
  </w:num>
  <w:num w:numId="20">
    <w:abstractNumId w:val="4"/>
  </w:num>
  <w:num w:numId="21">
    <w:abstractNumId w:val="7"/>
  </w:num>
  <w:num w:numId="22">
    <w:abstractNumId w:val="20"/>
  </w:num>
  <w:num w:numId="23">
    <w:abstractNumId w:val="19"/>
  </w:num>
  <w:num w:numId="24">
    <w:abstractNumId w:val="3"/>
  </w:num>
  <w:num w:numId="25">
    <w:abstractNumId w:val="14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8"/>
    <w:rsid w:val="000740C7"/>
    <w:rsid w:val="00221CD7"/>
    <w:rsid w:val="00251795"/>
    <w:rsid w:val="002F7DF9"/>
    <w:rsid w:val="00314FE2"/>
    <w:rsid w:val="00317091"/>
    <w:rsid w:val="00494891"/>
    <w:rsid w:val="0057556A"/>
    <w:rsid w:val="00661B84"/>
    <w:rsid w:val="006626CA"/>
    <w:rsid w:val="007B7D42"/>
    <w:rsid w:val="007D3DBE"/>
    <w:rsid w:val="00B96004"/>
    <w:rsid w:val="00BE4569"/>
    <w:rsid w:val="00D20768"/>
    <w:rsid w:val="00D676DB"/>
    <w:rsid w:val="00D979D9"/>
    <w:rsid w:val="00F7752B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4569"/>
  </w:style>
  <w:style w:type="paragraph" w:styleId="a3">
    <w:name w:val="Normal (Web)"/>
    <w:basedOn w:val="a"/>
    <w:uiPriority w:val="99"/>
    <w:semiHidden/>
    <w:unhideWhenUsed/>
    <w:rsid w:val="00BE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E4569"/>
  </w:style>
  <w:style w:type="character" w:styleId="a4">
    <w:name w:val="Strong"/>
    <w:basedOn w:val="a0"/>
    <w:uiPriority w:val="22"/>
    <w:qFormat/>
    <w:rsid w:val="00BE4569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BE4569"/>
  </w:style>
  <w:style w:type="paragraph" w:styleId="a5">
    <w:name w:val="No Spacing"/>
    <w:uiPriority w:val="1"/>
    <w:qFormat/>
    <w:rsid w:val="00BE45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4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4569"/>
  </w:style>
  <w:style w:type="paragraph" w:styleId="a3">
    <w:name w:val="Normal (Web)"/>
    <w:basedOn w:val="a"/>
    <w:uiPriority w:val="99"/>
    <w:semiHidden/>
    <w:unhideWhenUsed/>
    <w:rsid w:val="00BE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E4569"/>
  </w:style>
  <w:style w:type="character" w:styleId="a4">
    <w:name w:val="Strong"/>
    <w:basedOn w:val="a0"/>
    <w:uiPriority w:val="22"/>
    <w:qFormat/>
    <w:rsid w:val="00BE4569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BE4569"/>
  </w:style>
  <w:style w:type="paragraph" w:styleId="a5">
    <w:name w:val="No Spacing"/>
    <w:uiPriority w:val="1"/>
    <w:qFormat/>
    <w:rsid w:val="00BE45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Kabinet-08</cp:lastModifiedBy>
  <cp:revision>2</cp:revision>
  <cp:lastPrinted>2022-06-20T01:49:00Z</cp:lastPrinted>
  <dcterms:created xsi:type="dcterms:W3CDTF">2022-06-28T23:53:00Z</dcterms:created>
  <dcterms:modified xsi:type="dcterms:W3CDTF">2022-06-28T23:53:00Z</dcterms:modified>
</cp:coreProperties>
</file>