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3B" w:rsidRDefault="001E013B">
      <w:pPr>
        <w:rPr>
          <w:lang w:val="ru-RU"/>
        </w:rPr>
      </w:pPr>
      <w:bookmarkStart w:id="0" w:name="_GoBack"/>
      <w:bookmarkEnd w:id="0"/>
    </w:p>
    <w:p w:rsidR="000D1AD2" w:rsidRPr="000D1AD2" w:rsidRDefault="000D1AD2">
      <w:pPr>
        <w:rPr>
          <w:lang w:val="ru-RU"/>
        </w:rPr>
        <w:sectPr w:rsidR="000D1AD2" w:rsidRPr="000D1AD2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7464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7к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7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3B" w:rsidRPr="000D1AD2" w:rsidRDefault="001E013B">
      <w:pPr>
        <w:autoSpaceDE w:val="0"/>
        <w:autoSpaceDN w:val="0"/>
        <w:spacing w:after="78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E013B" w:rsidRPr="000D1AD2" w:rsidRDefault="00DF76D1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1E013B" w:rsidRPr="000D1AD2" w:rsidRDefault="00DF76D1">
      <w:pPr>
        <w:autoSpaceDE w:val="0"/>
        <w:autoSpaceDN w:val="0"/>
        <w:spacing w:before="262"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ПРЕДМЕТА «МУЗЫКА»</w:t>
      </w:r>
    </w:p>
    <w:p w:rsidR="001E013B" w:rsidRPr="000D1AD2" w:rsidRDefault="00DF76D1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ития внутреннего мира человека,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1E013B" w:rsidRPr="000D1AD2" w:rsidRDefault="00DF76D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действует на невербальном уровне и развивает такие важнейшие качества и свойства, как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лей других народов и культур.</w:t>
      </w:r>
    </w:p>
    <w:p w:rsidR="001E013B" w:rsidRPr="000D1AD2" w:rsidRDefault="00DF76D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а, сохраняющего в свёрнутом виде всю систему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1E013B" w:rsidRPr="000D1AD2" w:rsidRDefault="00DF76D1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1E013B" w:rsidRPr="000D1AD2" w:rsidRDefault="00DF76D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Музыка обе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образо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1E013B" w:rsidRPr="000D1AD2" w:rsidRDefault="00DF76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1E013B" w:rsidRPr="000D1AD2" w:rsidRDefault="00DF76D1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нию личностных,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1E013B" w:rsidRPr="000D1AD2" w:rsidRDefault="00DF76D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редмета «Музыка» по годам обучения в соответствии с ФГОС ООО (утв. приказом</w:t>
      </w:r>
      <w:proofErr w:type="gramEnd"/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66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ерального учебно-методического объединения по общему образованию, протокол от 2 июня 2020 г. №2/20);</w:t>
      </w:r>
    </w:p>
    <w:p w:rsidR="001E013B" w:rsidRPr="000D1AD2" w:rsidRDefault="00DF76D1">
      <w:pPr>
        <w:autoSpaceDE w:val="0"/>
        <w:autoSpaceDN w:val="0"/>
        <w:spacing w:before="190" w:after="0"/>
        <w:ind w:left="42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иала.</w:t>
      </w:r>
    </w:p>
    <w:p w:rsidR="001E013B" w:rsidRPr="000D1AD2" w:rsidRDefault="00DF76D1">
      <w:pPr>
        <w:autoSpaceDE w:val="0"/>
        <w:autoSpaceDN w:val="0"/>
        <w:spacing w:before="324"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1E013B" w:rsidRPr="000D1AD2" w:rsidRDefault="00DF76D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0D1AD2">
        <w:rPr>
          <w:lang w:val="ru-RU"/>
        </w:rPr>
        <w:br/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азвития человека, уникального вклада искусства в образование и воспитание делает неприменимыми критерии утилитарности.</w:t>
      </w:r>
    </w:p>
    <w:p w:rsidR="001E013B" w:rsidRPr="000D1AD2" w:rsidRDefault="00DF76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остей обучающихся, развитие целостного миропонимания в единстве эмоциональной и познавательной сферы;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 между людьми разных эпох и народов, эффективного способа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изучения предмета «Музыка» в осн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овной школе являются: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1E013B" w:rsidRPr="000D1AD2" w:rsidRDefault="00DF76D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2. Осознание социальной функции музыки. Стремление понять закономерности развития музыкального искусства,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условия разнообразного проявления и бытования музыки в человеческом обществе, специфики её воздействия на человека.</w:t>
      </w:r>
    </w:p>
    <w:p w:rsidR="001E013B" w:rsidRPr="000D1AD2" w:rsidRDefault="00DF76D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стей других людей. Приверженность парадигме сохранения и развития культурного многообразия.</w:t>
      </w:r>
    </w:p>
    <w:p w:rsidR="001E013B" w:rsidRPr="000D1AD2" w:rsidRDefault="00DF76D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азличных музыкальных стилей.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66" w:line="220" w:lineRule="exact"/>
        <w:rPr>
          <w:lang w:val="ru-RU"/>
        </w:rPr>
      </w:pPr>
    </w:p>
    <w:p w:rsidR="001E013B" w:rsidRPr="000D1AD2" w:rsidRDefault="00DF76D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 в различных манерах, составах, стилях; игра на доступных музыкальных инструментах, опыт ис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полнительской деятельности на электронных и виртуальных музыкальных инструментах);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г) музыкальное д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вижение (пластическое интонирование, инсценировка, танец, двигательное моделирование и др.);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скусства.</w:t>
      </w:r>
      <w:proofErr w:type="gramEnd"/>
    </w:p>
    <w:p w:rsidR="001E013B" w:rsidRPr="000D1AD2" w:rsidRDefault="00DF76D1">
      <w:pPr>
        <w:autoSpaceDE w:val="0"/>
        <w:autoSpaceDN w:val="0"/>
        <w:spacing w:before="70" w:after="0"/>
        <w:ind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6.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ого искусства и современной музыкальной культуре.</w:t>
      </w:r>
    </w:p>
    <w:p w:rsidR="001E013B" w:rsidRPr="000D1AD2" w:rsidRDefault="00DF76D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ржания.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во» на протяжении всего курса школьного обучения: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ыкального искусства».</w:t>
      </w:r>
    </w:p>
    <w:p w:rsidR="001E013B" w:rsidRPr="000D1AD2" w:rsidRDefault="00DF76D1">
      <w:pPr>
        <w:autoSpaceDE w:val="0"/>
        <w:autoSpaceDN w:val="0"/>
        <w:spacing w:before="264"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1E013B" w:rsidRPr="000D1AD2" w:rsidRDefault="00DF76D1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ным для изучения и преподаётся в основной школе с 5 по 8 кла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1E013B" w:rsidRPr="000D1AD2" w:rsidRDefault="00DF76D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межпредмет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7 классе составляет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34 часа (не менее 1 часа в неделю).</w:t>
      </w:r>
      <w:proofErr w:type="gramEnd"/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86" w:right="690" w:bottom="9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78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E013B" w:rsidRPr="000D1AD2" w:rsidRDefault="00DF76D1">
      <w:pPr>
        <w:autoSpaceDE w:val="0"/>
        <w:autoSpaceDN w:val="0"/>
        <w:spacing w:before="346" w:after="0" w:line="271" w:lineRule="auto"/>
        <w:ind w:left="180" w:right="3646"/>
        <w:jc w:val="both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НАРОДОВ МИРА»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— древнейший язык человечества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Археологические находки, легенды и сказания о музыке древних.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Древняя Греция — колыбель европейской культуры (театр, хор, оркестр, лады, учение о гармонии и др.).</w:t>
      </w:r>
    </w:p>
    <w:p w:rsidR="001E013B" w:rsidRPr="000D1AD2" w:rsidRDefault="00DF76D1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</w:p>
    <w:p w:rsidR="001E013B" w:rsidRPr="000D1AD2" w:rsidRDefault="00DF76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Отражение европейского фольклора в творчестве профессиональны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х композиторов.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0D1AD2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драматургия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Развитие музыкальных образов.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Музыкальная тема. Принципы музыкального развития: повтор, контраст, разработка.</w:t>
      </w:r>
    </w:p>
    <w:p w:rsidR="001E013B" w:rsidRPr="000D1AD2" w:rsidRDefault="00DF76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Музыкальная форма — строение музыкального произведения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/>
        <w:ind w:right="1296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Модул</w:t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ь «СВЯЗЬ МУЗЫКИ С ДРУГИМИ ВИДАМИ ИСКУССТВА»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театр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к драматическому спектаклю (на примере творчества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Э.Грига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Л.ван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Бетховена,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А.Г.Шнитке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Д.Д.Шостаковича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Единство музыки, драматургии, сценической живописи, хореографии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к</w:t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 и телевидения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Р.Роджерса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Ф.Лоу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Г.Гладкова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А.Шнитке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1E013B" w:rsidRPr="000D1AD2" w:rsidRDefault="00DF76D1">
      <w:pPr>
        <w:autoSpaceDE w:val="0"/>
        <w:autoSpaceDN w:val="0"/>
        <w:spacing w:before="190" w:after="0" w:line="271" w:lineRule="auto"/>
        <w:ind w:left="180" w:right="3168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«ЖАНРЫ МУЗЫКАЛЬНОГО</w:t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ИСКУССТВА»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Одночастные симфонические жанры (увертюра, картина). Симфония.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«ИСТОКИ И ОБРАЗЫ РУССКОЙ И ЕВРОПЕЙСКОЙ ДУХОВНОЙ МУЗЫКИ»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 Основные жанры, традиции. Образы Христа, Богородицы, Рождества, Воскресения.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Развитие церковной музыки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Европейская музыка религиозной традиции (григорианский хорал, изобретение нотной записи Гвидо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д’Ареццо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, прот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естантский хорал).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музыка религиозной традиции (знаменный распев, крюковая запись,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партесное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пение).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Полифония в западной и русской духовной музыке. Жанры: кантата, духовный концерт, реквием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жанры богослужения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E013B" w:rsidRPr="000D1AD2" w:rsidRDefault="00DF76D1">
      <w:pPr>
        <w:autoSpaceDE w:val="0"/>
        <w:autoSpaceDN w:val="0"/>
        <w:spacing w:before="646" w:after="0" w:line="230" w:lineRule="auto"/>
        <w:ind w:left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8" w:right="650" w:bottom="6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78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</w:t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Е РЕЗУЛЬТАТЫ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1E013B" w:rsidRPr="000D1AD2" w:rsidRDefault="00DF76D1">
      <w:pPr>
        <w:autoSpaceDE w:val="0"/>
        <w:autoSpaceDN w:val="0"/>
        <w:spacing w:before="262"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мой позитивных ценностных ориентаций, в том числе в части: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лонтёра в дни праздничных мероприятий.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, фестивалей, конкурсов.</w:t>
      </w:r>
      <w:proofErr w:type="gramEnd"/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</w:t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сти научного познания: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явлениях музыкального искусства, использование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72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 с опорой на собственный жизненный опыт и опыт восприятия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ональное состояние и эмоциональное состояние других, использовать адекватные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же права другого человека.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ства; уважение к труду и результатам трудовой деятельности.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рмы музыкального творчества.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стремление перенимать опыт, учит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спосо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бность осознавать стрессовую ситуацию, оценивать происходящие изменения и их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1E013B" w:rsidRPr="000D1AD2" w:rsidRDefault="00DF76D1">
      <w:pPr>
        <w:autoSpaceDE w:val="0"/>
        <w:autoSpaceDN w:val="0"/>
        <w:spacing w:before="264"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</w:t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ЕДМЕТНЫЕ РЕЗУЛЬТАТЫ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й, мелодий и ритмов, других элементов музыкального языка;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обнаруживать взаимные влияния отдельных видов, жанров и стилей муз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ыки друг на друга, формулировать гипотезы о взаимосвязях;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теризовать существенные признаки конкретного музыкального звучания;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96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</w:t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тельские действия: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собственные вопросы, фиксирующие несоответствие между реальны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м и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вого исследования.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различат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ь тексты информационного и художественного содержания, трансформировать,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зависимости от коммуникативной установки.</w:t>
      </w:r>
    </w:p>
    <w:p w:rsidR="001E013B" w:rsidRPr="000D1AD2" w:rsidRDefault="00DF76D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ого языка в передаче смысла музыкального произведения;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распознават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E013B" w:rsidRPr="000D1AD2" w:rsidRDefault="00DF76D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твии с условиями и целями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66" w:line="220" w:lineRule="exact"/>
        <w:rPr>
          <w:lang w:val="ru-RU"/>
        </w:rPr>
      </w:pPr>
    </w:p>
    <w:p w:rsidR="001E013B" w:rsidRPr="000D1AD2" w:rsidRDefault="00DF76D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публично пр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едставлять результаты учебной и творческой деятельности.</w:t>
      </w:r>
      <w:proofErr w:type="gramEnd"/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социально-психологического опыта, экстраполировать его на другие сферы взаимодействия;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задачи;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уководить, выполнять поручения, подчиняться;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езультатов, разделять сферу ответственности и проявлять готовность к представлению отчёта перед группой.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ставить перед собой среднесрочные и долгосрочные цели по самосовершенствован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ию, в том числе в части творческих, исполнительских навыков и способностей, настойчиво продвигаться к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 действий,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ходе его реализации;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щихся ресурсов и собственных возможностей, аргументировать предлагаемые варианты решений;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енку учебной ситуации и предлагать план её изменения;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причины неудач и уметь предупреждать их, давать оценку приобретённому опыту;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, отдыха (релаксации), концентрации внимания и т. д.</w:t>
      </w:r>
    </w:p>
    <w:p w:rsidR="001E013B" w:rsidRPr="000D1AD2" w:rsidRDefault="00DF76D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78" w:line="220" w:lineRule="exact"/>
        <w:rPr>
          <w:lang w:val="ru-RU"/>
        </w:rPr>
      </w:pPr>
    </w:p>
    <w:p w:rsidR="001E013B" w:rsidRPr="000D1AD2" w:rsidRDefault="00DF76D1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чувствовать, понимать эмоциональное состояние самого себя и других людей, использовать возможности музыкальн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искусства для расширения своих компетенций в данной сфере;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инимать себя и других, не осуждая;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1E013B" w:rsidRPr="000D1AD2" w:rsidRDefault="00DF76D1">
      <w:pPr>
        <w:autoSpaceDE w:val="0"/>
        <w:autoSpaceDN w:val="0"/>
        <w:spacing w:before="190" w:after="0"/>
        <w:ind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1E013B" w:rsidRPr="000D1AD2" w:rsidRDefault="00DF76D1">
      <w:pPr>
        <w:autoSpaceDE w:val="0"/>
        <w:autoSpaceDN w:val="0"/>
        <w:spacing w:before="262" w:after="0" w:line="230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E013B" w:rsidRPr="000D1AD2" w:rsidRDefault="00DF76D1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1E013B" w:rsidRPr="000D1AD2" w:rsidRDefault="00DF76D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ную программу по предмету «Музыка»: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  воспринимают российскую музыкальную культуру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целостное и самобытное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  сознательно стремятся к укреплению и сохранению собственной музыкальной идентичности (разбираются в особенно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стях музыкальной культуры своего народа, узнают на слух родные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 народа);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е изучения предмета «Музыка», сгруппированы по учебным модулям и должны отражать </w:t>
      </w:r>
      <w:proofErr w:type="spell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, латино-американской, азиатской традиц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ионной музыкальной культуре, в том числе к отдельным самобытным культурно-национальным традициям;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8" w:right="650" w:bottom="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66" w:line="220" w:lineRule="exact"/>
        <w:rPr>
          <w:lang w:val="ru-RU"/>
        </w:rPr>
      </w:pPr>
    </w:p>
    <w:p w:rsidR="001E013B" w:rsidRPr="000D1AD2" w:rsidRDefault="00DF76D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пределять на слух принадлежность народных музыкальных инструментов к группам духовых, струнных, ударно-шумовых инструментов;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ченных культурно-национальных традиций и жанров).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музыкально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го произведения к одному из художественных стилей (барокко, классицизм, романтизм, импрессионизм);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тором, способы развития и форму строения музыкального произведения;</w:t>
      </w:r>
      <w:proofErr w:type="gramEnd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жан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ры музыки (театральные, камерные и симфонические, вокальные и инструментальные и т.д.), знать их разновидности, приводить примеры;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выразительно исполнять произведения (в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том числе фрагменты) вокальных, инструментальных и музыкально-театральных жанров.</w:t>
      </w:r>
    </w:p>
    <w:p w:rsidR="001E013B" w:rsidRPr="000D1AD2" w:rsidRDefault="00DF76D1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произведения русской и европейской духовной музыки;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1E013B" w:rsidRPr="000D1AD2" w:rsidRDefault="00DF76D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proofErr w:type="gramStart"/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произведения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0D1AD2">
        <w:rPr>
          <w:lang w:val="ru-RU"/>
        </w:rPr>
        <w:br/>
      </w:r>
      <w:r w:rsidRPr="000D1AD2">
        <w:rPr>
          <w:lang w:val="ru-RU"/>
        </w:rPr>
        <w:tab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86" w:right="722" w:bottom="1440" w:left="666" w:header="720" w:footer="720" w:gutter="0"/>
          <w:cols w:space="720" w:equalWidth="0">
            <w:col w:w="10512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64" w:line="220" w:lineRule="exact"/>
        <w:rPr>
          <w:lang w:val="ru-RU"/>
        </w:rPr>
      </w:pPr>
    </w:p>
    <w:p w:rsidR="001E013B" w:rsidRDefault="00DF76D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864"/>
        <w:gridCol w:w="578"/>
        <w:gridCol w:w="1260"/>
        <w:gridCol w:w="804"/>
        <w:gridCol w:w="5200"/>
        <w:gridCol w:w="1020"/>
        <w:gridCol w:w="1382"/>
      </w:tblGrid>
      <w:tr w:rsidR="001E013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47" w:lineRule="auto"/>
              <w:ind w:left="72" w:right="94"/>
              <w:jc w:val="both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E013B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013B" w:rsidRDefault="001E013B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</w:tr>
      <w:tr w:rsidR="001E013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Музыка народов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</w:p>
        </w:tc>
      </w:tr>
      <w:tr w:rsidR="001E013B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древнейший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Озвучивание, театрализация легенды/мифа о музыке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РЭШ,видеоуроки</w:t>
            </w:r>
          </w:p>
        </w:tc>
      </w:tr>
      <w:tr w:rsidR="001E013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Музыкальный фольклор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общего и особенного при сравнении изучаемых образцов </w:t>
            </w: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европейского фольклора и фольклора народов России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видеоуроки</w:t>
            </w:r>
          </w:p>
        </w:tc>
      </w:tr>
      <w:tr w:rsidR="001E013B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 w:rsidRPr="000D1AD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0D1A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Истоки и образы русской и европейской духовной музыки</w:t>
            </w:r>
          </w:p>
        </w:tc>
      </w:tr>
      <w:tr w:rsidR="001E013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Храмовый синтез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сходства и различия элементов разных видов искусства (музыки, живописи, архитектуры), относящихся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E013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церковной музыки;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и систематизация знаний о христианской культуре </w:t>
            </w: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 мировоззрения, основной идеи христи</w:t>
            </w: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анства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E013B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1E013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произведениями композиторов — венских классиков, композиторов-романтиков, сравнение образов их произведений.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Сопереживание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лирическим героем произведения.;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E013B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 музыкального искусства</w:t>
            </w:r>
          </w:p>
        </w:tc>
      </w:tr>
      <w:tr w:rsidR="001E013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симфонической музыки: программной увертюры, классической 4-частной симфонии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E013B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 w:rsidRPr="000D1AD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0D1A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1E013B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театр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музыки, созданной отечественными и зарубежными композиторами для драматического театра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1E013B" w:rsidRDefault="001E013B">
      <w:pPr>
        <w:autoSpaceDE w:val="0"/>
        <w:autoSpaceDN w:val="0"/>
        <w:spacing w:after="0" w:line="14" w:lineRule="exact"/>
      </w:pPr>
    </w:p>
    <w:p w:rsidR="001E013B" w:rsidRDefault="001E013B">
      <w:pPr>
        <w:sectPr w:rsidR="001E013B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013B" w:rsidRDefault="001E01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864"/>
        <w:gridCol w:w="578"/>
        <w:gridCol w:w="1260"/>
        <w:gridCol w:w="804"/>
        <w:gridCol w:w="5200"/>
        <w:gridCol w:w="1020"/>
        <w:gridCol w:w="1382"/>
      </w:tblGrid>
      <w:tr w:rsidR="001E013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кино и телевидения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киномузыки отечественных и зарубежных композиторов</w:t>
            </w:r>
            <w:proofErr w:type="gramStart"/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E013B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1026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0D1AD2">
              <w:rPr>
                <w:lang w:val="ru-RU"/>
              </w:rPr>
              <w:br/>
            </w: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0D1AD2">
              <w:rPr>
                <w:lang w:val="ru-RU"/>
              </w:rPr>
              <w:br/>
            </w:r>
            <w:r w:rsidRPr="000D1A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</w:tbl>
    <w:p w:rsidR="001E013B" w:rsidRDefault="001E013B">
      <w:pPr>
        <w:autoSpaceDE w:val="0"/>
        <w:autoSpaceDN w:val="0"/>
        <w:spacing w:after="0" w:line="14" w:lineRule="exact"/>
      </w:pPr>
    </w:p>
    <w:p w:rsidR="001E013B" w:rsidRDefault="001E013B">
      <w:pPr>
        <w:sectPr w:rsidR="001E013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013B" w:rsidRDefault="001E013B">
      <w:pPr>
        <w:autoSpaceDE w:val="0"/>
        <w:autoSpaceDN w:val="0"/>
        <w:spacing w:after="78" w:line="220" w:lineRule="exact"/>
      </w:pPr>
    </w:p>
    <w:p w:rsidR="001E013B" w:rsidRDefault="00DF76D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013B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013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</w:tbl>
    <w:p w:rsidR="001E013B" w:rsidRDefault="001E013B">
      <w:pPr>
        <w:autoSpaceDE w:val="0"/>
        <w:autoSpaceDN w:val="0"/>
        <w:spacing w:after="0" w:line="14" w:lineRule="exact"/>
      </w:pPr>
    </w:p>
    <w:p w:rsidR="001E013B" w:rsidRDefault="001E013B">
      <w:pPr>
        <w:sectPr w:rsidR="001E013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Default="001E01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  <w:tr w:rsidR="001E013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Pr="000D1AD2" w:rsidRDefault="00DF76D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D1A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DF76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013B" w:rsidRDefault="001E013B"/>
        </w:tc>
      </w:tr>
    </w:tbl>
    <w:p w:rsidR="001E013B" w:rsidRDefault="001E013B">
      <w:pPr>
        <w:autoSpaceDE w:val="0"/>
        <w:autoSpaceDN w:val="0"/>
        <w:spacing w:after="0" w:line="14" w:lineRule="exact"/>
      </w:pPr>
    </w:p>
    <w:p w:rsidR="001E013B" w:rsidRDefault="001E013B">
      <w:pPr>
        <w:sectPr w:rsidR="001E013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013B" w:rsidRDefault="001E013B">
      <w:pPr>
        <w:autoSpaceDE w:val="0"/>
        <w:autoSpaceDN w:val="0"/>
        <w:spacing w:after="78" w:line="220" w:lineRule="exact"/>
      </w:pPr>
    </w:p>
    <w:p w:rsidR="001E013B" w:rsidRDefault="00DF76D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E013B" w:rsidRPr="000D1AD2" w:rsidRDefault="00DF76D1">
      <w:pPr>
        <w:autoSpaceDE w:val="0"/>
        <w:autoSpaceDN w:val="0"/>
        <w:spacing w:before="346" w:after="0" w:line="362" w:lineRule="auto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>Музыка, 7 класс/Сергеева Г.П., Критская Е.Д., Акционе</w:t>
      </w:r>
      <w:r w:rsidRPr="000D1AD2">
        <w:rPr>
          <w:rFonts w:ascii="Times New Roman" w:eastAsia="Times New Roman" w:hAnsi="Times New Roman"/>
          <w:color w:val="000000"/>
          <w:sz w:val="24"/>
          <w:lang w:val="ru-RU"/>
        </w:rPr>
        <w:t xml:space="preserve">рное общество «Издательство «Просвещение»; Введите свой вариант: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D1AD2">
        <w:rPr>
          <w:lang w:val="ru-RU"/>
        </w:rPr>
        <w:br/>
      </w: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E013B" w:rsidRPr="000D1AD2" w:rsidRDefault="001E013B">
      <w:pPr>
        <w:autoSpaceDE w:val="0"/>
        <w:autoSpaceDN w:val="0"/>
        <w:spacing w:after="78" w:line="220" w:lineRule="exact"/>
        <w:rPr>
          <w:lang w:val="ru-RU"/>
        </w:rPr>
      </w:pPr>
    </w:p>
    <w:p w:rsidR="001E013B" w:rsidRPr="000D1AD2" w:rsidRDefault="00DF76D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D1AD2">
        <w:rPr>
          <w:lang w:val="ru-RU"/>
        </w:rPr>
        <w:br/>
      </w:r>
      <w:proofErr w:type="spellStart"/>
      <w:proofErr w:type="gramStart"/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0D1A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ПРАКТИЧЕСКИХ РАБОТ</w:t>
      </w:r>
    </w:p>
    <w:p w:rsidR="001E013B" w:rsidRPr="000D1AD2" w:rsidRDefault="001E013B">
      <w:pPr>
        <w:rPr>
          <w:lang w:val="ru-RU"/>
        </w:rPr>
        <w:sectPr w:rsidR="001E013B" w:rsidRPr="000D1A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76D1" w:rsidRPr="000D1AD2" w:rsidRDefault="00DF76D1">
      <w:pPr>
        <w:rPr>
          <w:lang w:val="ru-RU"/>
        </w:rPr>
      </w:pPr>
    </w:p>
    <w:sectPr w:rsidR="00DF76D1" w:rsidRPr="000D1AD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1AD2"/>
    <w:rsid w:val="0015074B"/>
    <w:rsid w:val="001E013B"/>
    <w:rsid w:val="0029639D"/>
    <w:rsid w:val="00326F90"/>
    <w:rsid w:val="00AA1D8D"/>
    <w:rsid w:val="00B47730"/>
    <w:rsid w:val="00CB0664"/>
    <w:rsid w:val="00DF76D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D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D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11B7E-03B8-4097-B040-A48D9458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2022-06-29T01:54:00Z</dcterms:modified>
  <cp:category/>
</cp:coreProperties>
</file>