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6" w:rsidRDefault="005C6336" w:rsidP="0068604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379638" cy="9277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/>
                    <a:stretch/>
                  </pic:blipFill>
                  <pic:spPr bwMode="auto">
                    <a:xfrm>
                      <a:off x="0" y="0"/>
                      <a:ext cx="6384949" cy="928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043" w:rsidRPr="007C528C" w:rsidRDefault="00686043" w:rsidP="005C6336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для обучающихся 8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86043" w:rsidRPr="007C528C" w:rsidRDefault="00686043" w:rsidP="0068604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ОБЩАЯ ХАРАКТЕРИСТИКА УЧЕБНОГО ПРЕДМЕТА «ИНОСТРАННЫЙ </w:t>
      </w:r>
      <w:bookmarkStart w:id="0" w:name="_GoBack"/>
      <w:bookmarkEnd w:id="0"/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(АНГЛИЙСКИЙ) ЯЗЫК »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языками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постглобализации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86043" w:rsidRPr="007C528C" w:rsidRDefault="00686043" w:rsidP="0068604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 воспитания каче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информации.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признаются компетентностный, системно-деятельностный,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межкультурный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86043" w:rsidRPr="007C528C" w:rsidRDefault="00686043" w:rsidP="0068604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686043" w:rsidRPr="007C528C" w:rsidRDefault="00686043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8 классе отведено 102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по 3 часа в неделю.</w:t>
      </w:r>
    </w:p>
    <w:p w:rsidR="00BC0E3B" w:rsidRPr="007C528C" w:rsidRDefault="00BC0E3B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E3B" w:rsidRPr="007C528C" w:rsidRDefault="00BC0E3B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E3B" w:rsidRPr="007C528C" w:rsidRDefault="00BC0E3B" w:rsidP="00BC0E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C0E3B" w:rsidRPr="007C528C" w:rsidRDefault="00BC0E3B" w:rsidP="0068604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043" w:rsidRPr="007C528C" w:rsidRDefault="00686043" w:rsidP="006860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6043" w:rsidRPr="007C528C" w:rsidRDefault="00686043" w:rsidP="006860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флора и фауна. Проблемы экологии. Климат, погода. Стихийные бедствия.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 проживания   в   городской/сельской   местности. Транспорт.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коммуникативных  умений  </w:t>
      </w: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  речи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 разговор,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— побуждение к действию: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7 реплик со стороны каждого собеседника.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устных   связных   монологических   высказываний с использованием основных коммуникативных типов речи: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и аргументирование своего мнения по отношению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услышанному/прочитанному;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картинкам;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9-10 фраз.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пониманием основного содержания текста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пониманием нужной/интересующей/запрашиваемой информации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полным пониманием содержания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350-500 слов.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110 слов.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other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апострофа.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— 1050 лексических единиц для продуктивного использования (включая лексические единицы, изученные  ранее) и 1250 лексических единиц для рецептивного усвоения (включая 1050 лексических единиц  продуктивного  минимума).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аффиксация: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(performance/residence);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(activity); -ship (friendship);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имен прилагательных при помощи префикса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 прилагательных при помощи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interested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interesting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конверсия: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имени существительного от неопределённой формы глагола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a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глагола от имени существительного (a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имени существительного от прилагательного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saw her cross/crossing the road.).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типы вопросительных предложений в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Согласование времен в рамках сложного предложения.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подлежащего, выраженного собирательным существительным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 сказуемым.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 love/hate doing something.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be/to look/to feel/to seem.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/get used to +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be/get used to +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be/get used to doing something; be/get used to something.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both … and … 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stop, to remember, to forget (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doing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to do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(Past Perfect Tense, Present Perfect Continuous Tense, Future-in-the-Past).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enough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местоимения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его производные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nobody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nothing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  выдающимися  людьми); с доступными в языковом отношении образцами поэзии и прозы для подростков на английском языке.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 (культурные явления, события,  достопримечательности);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 художниках,  музыкантах,  спортсменах и т. д.);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качестве опоры при порождении собственных высказываний ключевых слов, плана.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86043" w:rsidRPr="007C528C" w:rsidRDefault="00686043" w:rsidP="0068604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86043" w:rsidRPr="007C528C" w:rsidRDefault="00686043" w:rsidP="006860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английского языка в 8 классе направлено на достижение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686043" w:rsidRPr="007C528C" w:rsidRDefault="00686043" w:rsidP="0068604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686043" w:rsidRPr="007C528C" w:rsidRDefault="00686043" w:rsidP="0068604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 базовые логические действия: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2)     базовые исследовательские действия: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 работа с информацией: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 общение: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диалога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 совместная деятельность: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 самоорганизация: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 самоконтроль: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 эмоциональный интеллект: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     принятие себя и других: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86043" w:rsidRPr="007C528C" w:rsidRDefault="00686043" w:rsidP="0068604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(учебно-познавательной).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видами речевой деятельности: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 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и кратко аргументировать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мнение,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прочитанного/ прослушанного текста с вербальными и/или зрительными опорами (объём — 9-10 фраз); </w:t>
      </w:r>
      <w:proofErr w:type="gramStart"/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выполненной проектной работы (объём — 9-10 фраз);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звучащего текста по началу сообщения;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чтение: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 </w:t>
      </w:r>
      <w:proofErr w:type="gramStart"/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несплошные тексты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(таблицы, диаграммы) и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них информацию;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главных фактов/событий в тексте;</w:t>
      </w:r>
      <w:proofErr w:type="gramEnd"/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адекватно, без ошибок, ведущих к сбою коммуникации,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 владеть правилами чтения и выразительно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 согласно основным правилам чтения;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7C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ship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ance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a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со сложным дополнением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типы вопросительных предложений в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времён в рамках сложного предложения;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подлежащего, выраженного собирательным существительным (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 сказуемым;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 love/hate doing something;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be/to look/to feel/to seem;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/get used to do something; be/get used doing something;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 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both … and …;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stop, to remember, to forget (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doing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to do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proofErr w:type="gram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модальные глаголы в косвенной речи в настоящем и прошедшем времени;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неличные формы глагола (инфинитив, герундий, причастия настоящего и прошедшего времени);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наречия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enough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отрицательные местоимения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его производные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nobody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nothing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none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объекта, сообщить возможный маршрут и т. д.);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уметь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686043" w:rsidRPr="007C528C" w:rsidRDefault="00686043" w:rsidP="0068604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r w:rsidRPr="007C5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7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C0E3B" w:rsidRDefault="00BC0E3B" w:rsidP="0068604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C0E3B" w:rsidRPr="00686043" w:rsidRDefault="00BC0E3B" w:rsidP="00BC0E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8604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0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267"/>
        <w:gridCol w:w="709"/>
        <w:gridCol w:w="992"/>
        <w:gridCol w:w="993"/>
        <w:gridCol w:w="1134"/>
        <w:gridCol w:w="1984"/>
        <w:gridCol w:w="1559"/>
        <w:gridCol w:w="142"/>
        <w:gridCol w:w="1418"/>
      </w:tblGrid>
      <w:tr w:rsidR="00BC0E3B" w:rsidRPr="00686043" w:rsidTr="00BB44C6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C0E3B" w:rsidRPr="00686043" w:rsidTr="00BB44C6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E3B" w:rsidRPr="00686043" w:rsidTr="00BB44C6">
        <w:tc>
          <w:tcPr>
            <w:tcW w:w="107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44C6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C16C15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02.09.22.-23.09.22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CB6CC7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Учи.ru</w:t>
            </w: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26.09.22-10.10.22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</w:t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Skysmart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Учи.ru</w:t>
            </w: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C16C15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12.10.22- 26.10.22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Учи.ru</w:t>
            </w: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07.11.22-30.11.22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Социокультурные знания и </w:t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</w:p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BB44C6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C16C15" w:rsidRDefault="00BB44C6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места лучше дома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01.12.22-26.12.22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</w:p>
          <w:p w:rsidR="00BB44C6" w:rsidRPr="00686043" w:rsidRDefault="00BB44C6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BB44C6" w:rsidRDefault="00BB44C6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7" w:rsidRPr="00686043" w:rsidRDefault="00210027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C16C15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Едим с аппетитом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09.01.23-25.01.23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</w:p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C16C15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27.01.23-17.02.23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</w:t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Skysmart</w:t>
            </w:r>
          </w:p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43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20.02.23-17.03.23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доверие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20.03.23-19.04.23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3B" w:rsidRPr="00686043" w:rsidTr="00BB44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210027" w:rsidP="00B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Монологическая речь;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3B" w:rsidRPr="00686043" w:rsidTr="00BB44C6"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E3B" w:rsidRPr="00686043" w:rsidRDefault="00BC0E3B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0E3B" w:rsidRDefault="00BC0E3B" w:rsidP="0068604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86043" w:rsidRPr="00686043" w:rsidRDefault="00686043" w:rsidP="00BC0E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8604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128"/>
        <w:gridCol w:w="752"/>
        <w:gridCol w:w="1642"/>
        <w:gridCol w:w="1258"/>
        <w:gridCol w:w="1134"/>
        <w:gridCol w:w="2268"/>
      </w:tblGrid>
      <w:tr w:rsidR="00686043" w:rsidRPr="00686043" w:rsidTr="007A0BB5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86043" w:rsidRPr="00686043" w:rsidTr="007A0BB5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043" w:rsidRPr="00686043" w:rsidRDefault="00686043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043" w:rsidRPr="00686043" w:rsidRDefault="00686043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043" w:rsidRPr="00686043" w:rsidRDefault="00686043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043" w:rsidRPr="00686043" w:rsidRDefault="00686043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043" w:rsidRPr="00686043" w:rsidTr="00BB44C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6C15" w:rsidRPr="00C16C15" w:rsidRDefault="00C16C15" w:rsidP="00C1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отдых. Контроль сохранности знаний.</w:t>
            </w:r>
          </w:p>
          <w:p w:rsidR="00686043" w:rsidRPr="00686043" w:rsidRDefault="00686043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6043" w:rsidRPr="00686043" w:rsidRDefault="0082053E" w:rsidP="0068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6043" w:rsidRPr="00686043" w:rsidRDefault="00686043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686043" w:rsidRPr="00686043" w:rsidRDefault="00686043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BB44C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C16C15" w:rsidRDefault="00BB44C6" w:rsidP="00C1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я? Что ты скажешь о Патрике? </w:t>
            </w:r>
          </w:p>
          <w:p w:rsidR="00BB44C6" w:rsidRPr="00686043" w:rsidRDefault="00BB44C6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806AB8" w:rsidRDefault="00BB44C6" w:rsidP="0080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жанры в музыке и литературе.</w:t>
            </w:r>
          </w:p>
          <w:p w:rsidR="00BB44C6" w:rsidRPr="00686043" w:rsidRDefault="00BB44C6" w:rsidP="0068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Существует ли в Британии кризис личности?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Россия и россияне.  Развитие навыка поискового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Какой у тебя характер?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CB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Глаголы дейс</w:t>
            </w:r>
            <w:r w:rsidR="007C528C">
              <w:rPr>
                <w:rFonts w:ascii="Times New Roman" w:hAnsi="Times New Roman" w:cs="Times New Roman"/>
                <w:color w:val="000000"/>
              </w:rPr>
              <w:t xml:space="preserve">твия и состояния. Развитие грамматического </w:t>
            </w:r>
            <w:r w:rsidRPr="00806AB8">
              <w:rPr>
                <w:rFonts w:ascii="Times New Roman" w:hAnsi="Times New Roman" w:cs="Times New Roman"/>
                <w:color w:val="000000"/>
              </w:rPr>
              <w:t>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Профессии и характер. 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Поговорим о себе. 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Проектная работа "Кто мы?"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Любишь ли ты путешествовать?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Планы на будущее. Развитие грамматического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Благотворительность. Развитие навыка поискового чтения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Запрос информации. Популярные виды отдыха.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Размещение и проживание. Развитие навык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Официальные письма: структура, стиль, лексика.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AA3" w:rsidRDefault="004E4AA3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Проектная работа «Восхитительные места в России».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Взросление. Школа. 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 w:rsidP="007C528C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Лучшее время в жизни. Употребление прошед</w:t>
            </w:r>
            <w:r w:rsidR="007C528C">
              <w:rPr>
                <w:rFonts w:ascii="Times New Roman" w:hAnsi="Times New Roman" w:cs="Times New Roman"/>
                <w:color w:val="000000"/>
              </w:rPr>
              <w:t xml:space="preserve">шего </w:t>
            </w:r>
            <w:r w:rsidRPr="00806AB8">
              <w:rPr>
                <w:rFonts w:ascii="Times New Roman" w:hAnsi="Times New Roman" w:cs="Times New Roman"/>
                <w:color w:val="000000"/>
              </w:rPr>
              <w:t>времени.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Дар или проклятье? Развитие навык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Кем ты хотел стать в детстве? 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 xml:space="preserve">Просьбы, разрешения и отказы.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Контрольная работа № 1.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Диалог культур. Образование в Англии и России.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Вдохновение.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Эврика!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Рассказ о прошлом. Развитие грамматического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Сон - лучшее лекарство.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Здоровый образ жизни.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Фразовые глаголы. Развитие грамматического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Первый человек на Луне. 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Важные факты в прошлом. Слова-связки.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Самюэль Кольридж и незаконченное стихотворение.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Владимир Зворыкин и его изобретение.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 xml:space="preserve">Проектная работа « Удивительные истории изобретений».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Нет места лучше, чем дом. 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 xml:space="preserve">Успеть за Куперами.  Развитие </w:t>
            </w:r>
            <w:r w:rsidRPr="00806AB8">
              <w:rPr>
                <w:rFonts w:ascii="Times New Roman" w:hAnsi="Times New Roman" w:cs="Times New Roman"/>
                <w:color w:val="000000"/>
              </w:rPr>
              <w:lastRenderedPageBreak/>
              <w:t>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Степени сравнения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Где ты живешь? Развитие навыка письма.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Письмо для Моники. Относительные местоимения.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Дом Колеров. 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AB8">
              <w:rPr>
                <w:rFonts w:ascii="Times New Roman" w:hAnsi="Times New Roman" w:cs="Times New Roman"/>
                <w:color w:val="000000"/>
              </w:rPr>
              <w:t>Дейли</w:t>
            </w:r>
            <w:proofErr w:type="spellEnd"/>
            <w:r w:rsidRPr="00806AB8">
              <w:rPr>
                <w:rFonts w:ascii="Times New Roman" w:hAnsi="Times New Roman" w:cs="Times New Roman"/>
                <w:color w:val="000000"/>
              </w:rPr>
              <w:t xml:space="preserve"> Пост.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Дом, в котором ты живешь. Описание картинок.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Проектная работа «Умный дом».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AA3" w:rsidRPr="00686043" w:rsidRDefault="004E4AA3" w:rsidP="004E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AA3" w:rsidRPr="00686043" w:rsidRDefault="004E4AA3" w:rsidP="004E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4E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Повторение и обобщение.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ВПР;</w:t>
            </w: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Подготовка к контрольной работе № 2.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Контрольная работа № 2.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Диалог культур. Столицы мира: Москва и Лондон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Едим с аппетитом.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Ты то, что ты ешь. 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Здоровая диета.  Указатели множества.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 xml:space="preserve">Был ли Фред </w:t>
            </w:r>
            <w:proofErr w:type="spellStart"/>
            <w:r w:rsidRPr="00806AB8">
              <w:rPr>
                <w:rFonts w:ascii="Times New Roman" w:hAnsi="Times New Roman" w:cs="Times New Roman"/>
                <w:color w:val="000000"/>
              </w:rPr>
              <w:t>Флинстоун</w:t>
            </w:r>
            <w:proofErr w:type="spellEnd"/>
            <w:r w:rsidRPr="00806AB8">
              <w:rPr>
                <w:rFonts w:ascii="Times New Roman" w:hAnsi="Times New Roman" w:cs="Times New Roman"/>
                <w:color w:val="000000"/>
              </w:rPr>
              <w:t xml:space="preserve"> вегетарианцем? 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Рестораны и кафе. Меню.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Жалобы и извинения.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Заполняем опросный лист. Развитие навыка письма.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 xml:space="preserve">Проектная работа «Здоровое питание».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Взгляд в будущее.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Планы на будущее. Развитие грамматического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Технологии будущего.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Слова для выражения различной степени вероятности.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Голосуйте за нас!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Условные предложения первого типа.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Голосуйте за нас! Развитие навыка ведения дискуссии.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Земля в будущем. Экологические проблемы.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Предсказания о будущем. 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ВПР;</w:t>
            </w: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Проектная работа  «Мой город/страна через 10 лет».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Мир профессий. Активизация лексики по теме.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Профессия для тебя. Развитие грамматического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Необычные профессии.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Временная работа. 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Объявления о работе.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Приглашение на собеседование. Развитие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Составляем резюме. Развитие навыка письма.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Ролевая игра "Собеседование". Развитие навыка диалогической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Повторение и обобщение.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ВПР;</w:t>
            </w: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Подготовка к контрольной работе № 3.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Контрольная работа № 3.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 xml:space="preserve">Диалог культур. Знаменитые </w:t>
            </w:r>
            <w:r w:rsidRPr="00806AB8">
              <w:rPr>
                <w:rFonts w:ascii="Times New Roman" w:hAnsi="Times New Roman" w:cs="Times New Roman"/>
                <w:color w:val="000000"/>
              </w:rPr>
              <w:lastRenderedPageBreak/>
              <w:t>монархи.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Любовь и доверие.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Что происходит с Яном? 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ВПР;</w:t>
            </w: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Настоящее завершенное время. Развитие грам.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Сравнение н</w:t>
            </w:r>
            <w:r>
              <w:rPr>
                <w:rFonts w:ascii="Times New Roman" w:hAnsi="Times New Roman" w:cs="Times New Roman"/>
                <w:color w:val="000000"/>
              </w:rPr>
              <w:t xml:space="preserve">астоящего завершенного и прошедшего </w:t>
            </w:r>
            <w:r w:rsidRPr="00806AB8">
              <w:rPr>
                <w:rFonts w:ascii="Times New Roman" w:hAnsi="Times New Roman" w:cs="Times New Roman"/>
                <w:color w:val="000000"/>
              </w:rPr>
              <w:t>времени.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Любовь длиной в полвека.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Ключи от преданной любви. Поговорим об отношениях.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Сколько длятся ваши отношения?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Великие истории о любви.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 Семейный спорт. Развитие навыка говорения.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Скейтбординг в России. 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Пишем смс. Аббревиатуры для смс.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Проектная работа «Идеальная семья».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СМИ.  Способы получения информации.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Страдательный залог. Развитие грамматического навыка.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Телевидение: за и против.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Интересные факты о ТВ. ТВ зависимость.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Радио и радиостанции. Развитие навыка аудирования.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Что не так с молодежью сегодня? Развитие навыка чтения.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Письмо в редакцию. Развитие навыка письма.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Подготовка к контрольной работе № 4.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Контрольная работа № 4.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Анализ контрольной работы. Работа над ошибками.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6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B44C6" w:rsidRPr="00806AB8" w:rsidRDefault="00BB44C6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Диалог культур 4. Известные места в Британии и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Default="00BB44C6">
            <w:r w:rsidRPr="00E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BB44C6" w:rsidRPr="00686043" w:rsidRDefault="00BB44C6" w:rsidP="00BB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3E" w:rsidRPr="00686043" w:rsidTr="007A0B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053E" w:rsidRDefault="0082053E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2053E" w:rsidRPr="00806AB8" w:rsidRDefault="0082053E">
            <w:pPr>
              <w:rPr>
                <w:rFonts w:ascii="Times New Roman" w:hAnsi="Times New Roman" w:cs="Times New Roman"/>
                <w:color w:val="000000"/>
              </w:rPr>
            </w:pPr>
            <w:r w:rsidRPr="00806A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053E" w:rsidRDefault="0082053E">
            <w:r>
              <w:t>102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053E" w:rsidRPr="00686043" w:rsidRDefault="0082053E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053E" w:rsidRPr="00686043" w:rsidRDefault="0082053E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053E" w:rsidRPr="00686043" w:rsidRDefault="0082053E" w:rsidP="0068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053E" w:rsidRPr="00686043" w:rsidRDefault="0082053E" w:rsidP="0068604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</w:tbl>
    <w:p w:rsidR="0082053E" w:rsidRPr="00686043" w:rsidRDefault="0082053E" w:rsidP="006860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6043" w:rsidRPr="00917814" w:rsidRDefault="00686043" w:rsidP="006860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78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86043" w:rsidRPr="00917814" w:rsidRDefault="00111A56" w:rsidP="00111A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7814">
        <w:rPr>
          <w:rFonts w:ascii="Times New Roman" w:hAnsi="Times New Roman" w:cs="Times New Roman"/>
          <w:sz w:val="24"/>
          <w:szCs w:val="24"/>
          <w:lang w:eastAsia="ru-RU"/>
        </w:rPr>
        <w:t>Вербицкая М.В., Джиардели М., Родли П., Савчук Л., FORWARD Английский язык: 8 класс. Учебник для общеобразовательных учреждений в 2 частях.- Москва, Вентана-граф, 2018 г.</w:t>
      </w:r>
    </w:p>
    <w:p w:rsidR="00686043" w:rsidRPr="00917814" w:rsidRDefault="00686043" w:rsidP="0068604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178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11A56" w:rsidRPr="00917814" w:rsidRDefault="00111A56" w:rsidP="00111A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7814">
        <w:rPr>
          <w:rFonts w:ascii="Times New Roman" w:hAnsi="Times New Roman" w:cs="Times New Roman"/>
          <w:sz w:val="24"/>
          <w:szCs w:val="24"/>
          <w:lang w:eastAsia="ru-RU"/>
        </w:rPr>
        <w:t>Вербицкая М.В., Джиардели М., Родли П., Савчук Л.,  FORWARD Английский язык: 9 класс.</w:t>
      </w:r>
    </w:p>
    <w:p w:rsidR="00111A56" w:rsidRPr="007C528C" w:rsidRDefault="00111A56" w:rsidP="00111A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1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28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тетрадь к учебнику для общеобразовательных учреждений. - Москва, Вентана-граф, 2018г. </w:t>
      </w:r>
    </w:p>
    <w:p w:rsidR="00686043" w:rsidRPr="00686043" w:rsidRDefault="00686043" w:rsidP="0068604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8604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86043" w:rsidRPr="007C528C" w:rsidRDefault="00686043" w:rsidP="0068604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образовательные платформы</w:t>
      </w:r>
      <w:proofErr w:type="gramStart"/>
      <w:r w:rsidRPr="007C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C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2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SkySmart</w:t>
      </w:r>
      <w:r w:rsidRPr="007C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Учи.</w:t>
      </w:r>
      <w:r w:rsidRPr="007C52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7C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ЯКласс</w:t>
      </w:r>
    </w:p>
    <w:p w:rsidR="00686043" w:rsidRPr="00686043" w:rsidRDefault="00686043" w:rsidP="007C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4C6" w:rsidRPr="00E45C32" w:rsidRDefault="00BB44C6" w:rsidP="00BB44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B44C6" w:rsidRPr="00E45C32" w:rsidRDefault="00BB44C6" w:rsidP="00BB44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CD-/DVD-/MP3-проигрыватель;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картинок;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>Стенд для размещ</w:t>
      </w:r>
      <w:r>
        <w:rPr>
          <w:rFonts w:ascii="Times New Roman" w:hAnsi="Times New Roman" w:cs="Times New Roman"/>
          <w:sz w:val="24"/>
          <w:szCs w:val="24"/>
        </w:rPr>
        <w:t>ения творческих работ учащихся;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тумбой,</w:t>
      </w:r>
    </w:p>
    <w:p w:rsidR="00BB44C6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 xml:space="preserve">Ученические столы </w:t>
      </w:r>
      <w:r>
        <w:rPr>
          <w:rFonts w:ascii="Times New Roman" w:hAnsi="Times New Roman" w:cs="Times New Roman"/>
          <w:sz w:val="24"/>
          <w:szCs w:val="24"/>
        </w:rPr>
        <w:t>двухместные</w:t>
      </w:r>
      <w:r w:rsidRPr="00306D37">
        <w:rPr>
          <w:rFonts w:ascii="Times New Roman" w:hAnsi="Times New Roman" w:cs="Times New Roman"/>
          <w:sz w:val="24"/>
          <w:szCs w:val="24"/>
        </w:rPr>
        <w:t xml:space="preserve"> с комплектом стульев</w:t>
      </w:r>
    </w:p>
    <w:p w:rsidR="00BB44C6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4C6" w:rsidRDefault="00BB44C6" w:rsidP="00BB44C6">
      <w:pPr>
        <w:pStyle w:val="2"/>
        <w:shd w:val="clear" w:color="auto" w:fill="FFFFFF"/>
        <w:spacing w:before="240" w:beforeAutospacing="0" w:after="120" w:afterAutospacing="0" w:line="240" w:lineRule="atLeast"/>
        <w:rPr>
          <w:sz w:val="24"/>
          <w:szCs w:val="24"/>
        </w:rPr>
      </w:pPr>
      <w:r w:rsidRPr="00306D37">
        <w:rPr>
          <w:caps/>
          <w:color w:val="000000"/>
          <w:sz w:val="24"/>
          <w:szCs w:val="22"/>
        </w:rPr>
        <w:t>ОБОРУДОВАНИЕ ДЛЯ</w:t>
      </w:r>
      <w:r w:rsidRPr="00306D37">
        <w:rPr>
          <w:rFonts w:ascii="LiberationSerif" w:hAnsi="LiberationSerif"/>
          <w:caps/>
          <w:color w:val="000000"/>
          <w:sz w:val="24"/>
          <w:szCs w:val="22"/>
        </w:rPr>
        <w:t xml:space="preserve"> </w:t>
      </w:r>
      <w:r w:rsidRPr="00306D37">
        <w:rPr>
          <w:sz w:val="24"/>
          <w:szCs w:val="24"/>
        </w:rPr>
        <w:t>ПРОВЕДЕНИЯ ЛАБОРАТОРНЫХ, ПРАКТИЧЕСКИХ РАБОТ, ДЕМОНСТРАЦИЙ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Ноутбук;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BB44C6" w:rsidRPr="00306D37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Экспозиционный экран;</w:t>
      </w:r>
    </w:p>
    <w:p w:rsidR="00BB44C6" w:rsidRPr="00306D37" w:rsidRDefault="00BB44C6" w:rsidP="00BB44C6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:rsidR="00BB44C6" w:rsidRPr="00D06182" w:rsidRDefault="00BB44C6" w:rsidP="00BB44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BF" w:rsidRPr="000A7C22" w:rsidRDefault="005C47BF" w:rsidP="005C47B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43" w:rsidRPr="00686043" w:rsidRDefault="00686043" w:rsidP="00686043"/>
    <w:p w:rsidR="005E7C9F" w:rsidRPr="00686043" w:rsidRDefault="005E7C9F" w:rsidP="00686043"/>
    <w:sectPr w:rsidR="005E7C9F" w:rsidRPr="00686043" w:rsidSect="00686043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3D"/>
    <w:multiLevelType w:val="multilevel"/>
    <w:tmpl w:val="A25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75B10"/>
    <w:multiLevelType w:val="multilevel"/>
    <w:tmpl w:val="7C0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164A"/>
    <w:multiLevelType w:val="multilevel"/>
    <w:tmpl w:val="886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6EDC"/>
    <w:multiLevelType w:val="multilevel"/>
    <w:tmpl w:val="584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830E6"/>
    <w:multiLevelType w:val="multilevel"/>
    <w:tmpl w:val="6E3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01A03"/>
    <w:multiLevelType w:val="multilevel"/>
    <w:tmpl w:val="315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A622C"/>
    <w:multiLevelType w:val="multilevel"/>
    <w:tmpl w:val="141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F45F2"/>
    <w:multiLevelType w:val="multilevel"/>
    <w:tmpl w:val="542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21860"/>
    <w:multiLevelType w:val="multilevel"/>
    <w:tmpl w:val="9B0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42C87"/>
    <w:multiLevelType w:val="multilevel"/>
    <w:tmpl w:val="FB0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A5EF5"/>
    <w:multiLevelType w:val="multilevel"/>
    <w:tmpl w:val="727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25831"/>
    <w:multiLevelType w:val="multilevel"/>
    <w:tmpl w:val="0BA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4652F"/>
    <w:multiLevelType w:val="multilevel"/>
    <w:tmpl w:val="0C4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6D65"/>
    <w:multiLevelType w:val="multilevel"/>
    <w:tmpl w:val="1EE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95204"/>
    <w:multiLevelType w:val="multilevel"/>
    <w:tmpl w:val="503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31613"/>
    <w:multiLevelType w:val="multilevel"/>
    <w:tmpl w:val="1BA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209AC"/>
    <w:multiLevelType w:val="multilevel"/>
    <w:tmpl w:val="8B1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B4B96"/>
    <w:multiLevelType w:val="multilevel"/>
    <w:tmpl w:val="14B4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41CD4"/>
    <w:multiLevelType w:val="multilevel"/>
    <w:tmpl w:val="60C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1390D"/>
    <w:multiLevelType w:val="multilevel"/>
    <w:tmpl w:val="D44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B015A"/>
    <w:multiLevelType w:val="multilevel"/>
    <w:tmpl w:val="106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D69A6"/>
    <w:multiLevelType w:val="multilevel"/>
    <w:tmpl w:val="9534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00FCF"/>
    <w:multiLevelType w:val="multilevel"/>
    <w:tmpl w:val="65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F4014"/>
    <w:multiLevelType w:val="multilevel"/>
    <w:tmpl w:val="F26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D1F1B"/>
    <w:multiLevelType w:val="multilevel"/>
    <w:tmpl w:val="EA2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56D3C"/>
    <w:multiLevelType w:val="multilevel"/>
    <w:tmpl w:val="E17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22"/>
  </w:num>
  <w:num w:numId="8">
    <w:abstractNumId w:val="17"/>
  </w:num>
  <w:num w:numId="9">
    <w:abstractNumId w:val="7"/>
  </w:num>
  <w:num w:numId="10">
    <w:abstractNumId w:val="18"/>
  </w:num>
  <w:num w:numId="11">
    <w:abstractNumId w:val="11"/>
  </w:num>
  <w:num w:numId="12">
    <w:abstractNumId w:val="12"/>
  </w:num>
  <w:num w:numId="13">
    <w:abstractNumId w:val="25"/>
  </w:num>
  <w:num w:numId="14">
    <w:abstractNumId w:val="14"/>
  </w:num>
  <w:num w:numId="15">
    <w:abstractNumId w:val="23"/>
  </w:num>
  <w:num w:numId="16">
    <w:abstractNumId w:val="1"/>
  </w:num>
  <w:num w:numId="17">
    <w:abstractNumId w:val="2"/>
  </w:num>
  <w:num w:numId="18">
    <w:abstractNumId w:val="24"/>
  </w:num>
  <w:num w:numId="19">
    <w:abstractNumId w:val="26"/>
  </w:num>
  <w:num w:numId="20">
    <w:abstractNumId w:val="4"/>
  </w:num>
  <w:num w:numId="21">
    <w:abstractNumId w:val="8"/>
  </w:num>
  <w:num w:numId="22">
    <w:abstractNumId w:val="21"/>
  </w:num>
  <w:num w:numId="23">
    <w:abstractNumId w:val="20"/>
  </w:num>
  <w:num w:numId="24">
    <w:abstractNumId w:val="3"/>
  </w:num>
  <w:num w:numId="25">
    <w:abstractNumId w:val="15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B4"/>
    <w:rsid w:val="000860C4"/>
    <w:rsid w:val="00111A56"/>
    <w:rsid w:val="00210027"/>
    <w:rsid w:val="003753B4"/>
    <w:rsid w:val="004E4AA3"/>
    <w:rsid w:val="005C47BF"/>
    <w:rsid w:val="005C6336"/>
    <w:rsid w:val="005E7C9F"/>
    <w:rsid w:val="00686043"/>
    <w:rsid w:val="007A0BB5"/>
    <w:rsid w:val="007C528C"/>
    <w:rsid w:val="00806AB8"/>
    <w:rsid w:val="0082053E"/>
    <w:rsid w:val="00917814"/>
    <w:rsid w:val="00BB44C6"/>
    <w:rsid w:val="00BC0E3B"/>
    <w:rsid w:val="00C16C15"/>
    <w:rsid w:val="00C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86043"/>
  </w:style>
  <w:style w:type="character" w:styleId="a4">
    <w:name w:val="Strong"/>
    <w:basedOn w:val="a0"/>
    <w:uiPriority w:val="22"/>
    <w:qFormat/>
    <w:rsid w:val="006860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6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6043"/>
  </w:style>
  <w:style w:type="numbering" w:customStyle="1" w:styleId="21">
    <w:name w:val="Нет списка2"/>
    <w:next w:val="a2"/>
    <w:uiPriority w:val="99"/>
    <w:semiHidden/>
    <w:unhideWhenUsed/>
    <w:rsid w:val="00686043"/>
  </w:style>
  <w:style w:type="paragraph" w:styleId="a5">
    <w:name w:val="No Spacing"/>
    <w:uiPriority w:val="1"/>
    <w:qFormat/>
    <w:rsid w:val="006860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86043"/>
  </w:style>
  <w:style w:type="character" w:styleId="a4">
    <w:name w:val="Strong"/>
    <w:basedOn w:val="a0"/>
    <w:uiPriority w:val="22"/>
    <w:qFormat/>
    <w:rsid w:val="006860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6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6043"/>
  </w:style>
  <w:style w:type="numbering" w:customStyle="1" w:styleId="21">
    <w:name w:val="Нет списка2"/>
    <w:next w:val="a2"/>
    <w:uiPriority w:val="99"/>
    <w:semiHidden/>
    <w:unhideWhenUsed/>
    <w:rsid w:val="00686043"/>
  </w:style>
  <w:style w:type="paragraph" w:styleId="a5">
    <w:name w:val="No Spacing"/>
    <w:uiPriority w:val="1"/>
    <w:qFormat/>
    <w:rsid w:val="006860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6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1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0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02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0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93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63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0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17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9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42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9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0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4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613162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23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793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4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58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4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0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8826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Kabinet-08</cp:lastModifiedBy>
  <cp:revision>2</cp:revision>
  <dcterms:created xsi:type="dcterms:W3CDTF">2022-06-29T00:12:00Z</dcterms:created>
  <dcterms:modified xsi:type="dcterms:W3CDTF">2022-06-29T00:12:00Z</dcterms:modified>
</cp:coreProperties>
</file>