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B8" w:rsidRDefault="000024B8">
      <w:pPr>
        <w:rPr>
          <w:lang w:val="ru-RU"/>
        </w:rPr>
      </w:pPr>
      <w:bookmarkStart w:id="0" w:name="_GoBack"/>
      <w:bookmarkEnd w:id="0"/>
    </w:p>
    <w:p w:rsidR="006A6795" w:rsidRPr="006A6795" w:rsidRDefault="006A6795">
      <w:pPr>
        <w:rPr>
          <w:lang w:val="ru-RU"/>
        </w:rPr>
        <w:sectPr w:rsidR="006A6795" w:rsidRPr="006A6795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2353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9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рег номер — 64101) (далее — ФГОС ООО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 основного общего образования.</w:t>
      </w:r>
    </w:p>
    <w:p w:rsidR="000024B8" w:rsidRPr="006A6795" w:rsidRDefault="00FB69D2">
      <w:pPr>
        <w:autoSpaceDE w:val="0"/>
        <w:autoSpaceDN w:val="0"/>
        <w:spacing w:before="226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024B8" w:rsidRPr="006A6795" w:rsidRDefault="00FB69D2">
      <w:pPr>
        <w:autoSpaceDE w:val="0"/>
        <w:autoSpaceDN w:val="0"/>
        <w:spacing w:before="348" w:after="0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Личностные  и   метапредметные   результаты   представлены с учётом особенностей преподавания русского языка в основной общеобразовательной школе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0024B8" w:rsidRPr="006A6795" w:rsidRDefault="00FB69D2">
      <w:pPr>
        <w:autoSpaceDE w:val="0"/>
        <w:autoSpaceDN w:val="0"/>
        <w:spacing w:before="262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0024B8" w:rsidRPr="006A6795" w:rsidRDefault="00FB69D2">
      <w:pPr>
        <w:autoSpaceDE w:val="0"/>
        <w:autoSpaceDN w:val="0"/>
        <w:spacing w:before="166" w:after="0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оциально-экономической, культурной и духовной консолидации.</w:t>
      </w:r>
    </w:p>
    <w:p w:rsidR="000024B8" w:rsidRPr="006A6795" w:rsidRDefault="00FB69D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язык в различных сферах 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0024B8" w:rsidRPr="006A6795" w:rsidRDefault="00FB69D2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024B8" w:rsidRPr="006A6795" w:rsidRDefault="00FB69D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самооб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разования.</w:t>
      </w:r>
    </w:p>
    <w:p w:rsidR="000024B8" w:rsidRPr="006A6795" w:rsidRDefault="00FB69D2">
      <w:pPr>
        <w:autoSpaceDE w:val="0"/>
        <w:autoSpaceDN w:val="0"/>
        <w:spacing w:before="382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в разных сферах ​человеческой деятельности; проявление уважения к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русским языком как инструментом личностного развития, инструментом формирования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социальных взаимоотношений, инструментом преобразования мира;</w:t>
      </w:r>
      <w:proofErr w:type="gramEnd"/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 русского литературного языка и речевого этикета; обогащение активного и потенциального словарного запаса 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; воспитание стремления к речевому самосовершенствованию;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ать необходимую информацию, интерпретировать, понимать и использовать тексты разных форматов (сплошной, несплошной текст, инфографика и др.);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стратегий и тактик информационно-смысловой переработки текста, овладение способами понимания текста, его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назначения, общего смысла, коммуникативного намерения автора; логической структуры, роли языковых средств.</w:t>
      </w:r>
    </w:p>
    <w:p w:rsidR="000024B8" w:rsidRPr="006A6795" w:rsidRDefault="00FB69D2">
      <w:pPr>
        <w:autoSpaceDE w:val="0"/>
        <w:autoSpaceDN w:val="0"/>
        <w:spacing w:before="262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0024B8" w:rsidRPr="006A6795" w:rsidRDefault="00FB69D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ной образовательной программе основного общего образования.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9 классе отводится  - 102 ч. (3 часа в неделю).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024B8" w:rsidRPr="006A6795" w:rsidRDefault="00FB69D2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русского языка в Российской Федерации.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Русский язык в современном мире.</w:t>
      </w:r>
    </w:p>
    <w:p w:rsidR="000024B8" w:rsidRPr="006A6795" w:rsidRDefault="00FB69D2">
      <w:pPr>
        <w:autoSpaceDE w:val="0"/>
        <w:autoSpaceDN w:val="0"/>
        <w:spacing w:before="190" w:after="0" w:line="262" w:lineRule="auto"/>
        <w:ind w:left="180" w:right="1728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Речь устная и письменная, монологическая и диалогическая, полилог (повторение).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деятельности: говорение, письмо, аудирование, чтение (повторение).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аудирования: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0024B8" w:rsidRPr="006A6795" w:rsidRDefault="00FB69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0024B8" w:rsidRPr="006A6795" w:rsidRDefault="00FB69D2">
      <w:pPr>
        <w:autoSpaceDE w:val="0"/>
        <w:autoSpaceDN w:val="0"/>
        <w:spacing w:before="72" w:after="0" w:line="271" w:lineRule="auto"/>
        <w:ind w:right="100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енный и читательский опыт, на иллюстрации, фотографии, сюжетную картину (в том числе сочинения-миниатюры).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Подробное, сжатое, выборочное изложение прочитанного или прослушанного текста.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языковых норм (орфоэпических, лексических, грамматических,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стилистических, орфографических,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пунктуа​ционных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) русского литературного языка в речевой практике при создании устных и письменных высказываний.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Сочетание разных ф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употребления языковых средств выразительности в текстах, принадлежащих к различным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функционально-смысловым типам речи.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современного русского языка: разговорая речь; функциональные стили: научный (научно-учебный), публицистический, официа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льно-деловой; язык художественной литературы (повторение, обобщение).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Яз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изобразительно-выразительных средств, а также языковых сре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дств др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угих функциональных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разновидностей языка.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024B8" w:rsidRPr="006A6795" w:rsidRDefault="00FB69D2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Сложное предложение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сложном предло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жении (повторение).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Классификация сложных предложений. 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Смысловое, структурное и интонационное единство частей сложного предложения.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4320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Сложносочинённое предложение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сложносочинённом предложении, его строении.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сложносочинённых предложений. Средства связи частей сложносочинённого предложения. 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особенности сложносочинённых предложений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разными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смысловыми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отношениями между частями.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сложносочинённого предложения; нормы постановки знаков препинания в сложных предложениях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(обобщение).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сложносочинённых предложений.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Сложноподчинённое предложение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Союзы и союзные слова. Различия подчинительных союзов и союзн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ых слов.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Грамматическая синонимия сложноподчинённых предложений и простых предложений с обособленными член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ами.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определительными. Сложноподчинённые предложения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изъяснительными. Сложноподчинённые предложения 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места, времени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придаточными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сравнитель​ными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24B8" w:rsidRPr="006A6795" w:rsidRDefault="00FB69D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чтобы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союзными словами 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како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й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который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 Типичные грамматические ошибки при построении сложноподчинённых предложений.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 в сложноподчинённых предложениях.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сложноподчинённых предложений.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Бессоюзное сложное предложение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Понятие о бессоюзном сложном предложении.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Смысловые отношения между частями бессоюзного сложного предложения. Виды бес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перечисления. Запятая и точка с запятой в б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ессоюзном сложном предложении.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Бессоюзные сложные предложения со значением противопоставления, времени, условия и следствия, сравнения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 Тире в бессоюзном сложном предложении.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бессоюзных сложных предложений.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Сложные предложения с разными видами союзной и бессоюзной связи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Типы сложных предложений с разными видами связи.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1872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Прямая и косвенная речь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Прямая и косвенная речь. Синонимия предложений с прямой и косвенной речью.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Цитирование. Способы включения цитат в высказывание.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71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Применение знаний по синтаксису и пунктуации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 практике правописания.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024B8" w:rsidRPr="006A6795" w:rsidRDefault="00FB69D2">
      <w:pPr>
        <w:autoSpaceDE w:val="0"/>
        <w:autoSpaceDN w:val="0"/>
        <w:spacing w:before="346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024B8" w:rsidRPr="006A6795" w:rsidRDefault="00FB69D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основного общего образования достигаютс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аморазвития, формирования внутренней позиции личности.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ком языке; неприятие любых форм экстремизма, дискриминации;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ультурном и многоконфессиональном обществе,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ответственностьличности в условиях индивидуального и общественного пространства.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ого творчества; стремление к самовыражению в разных</w:t>
      </w:r>
      <w:proofErr w:type="gramEnd"/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 с опорой на соб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ственный жизненный и читательский опыт;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ость навыков рефлексии, признание своего права на ошибку и такого же права другого человека.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ти, способность инициировать, планировать 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изучае​мого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ностью филологов,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ть о своих планах на будущее.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ы; умение точно, логично выражать свою точку зрения на экологические проблемы;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ой,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ыками исследовательской деятельности с учётом специфики школьного языкового образования;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благо​получия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Адаптации обучающегос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к изменяющимся условиям социальной и природной среды: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 в групп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 в условиях неопределённости, открытость опыту и знани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оперировать основными понятиями, терминами 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 преодоления вызовов, возможных глобальных последствий;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воспринимать стрессовую ситуацию как вызов, требу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ющий контрмер; оценивать ситуацию стресса, корректировать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еха.</w:t>
      </w:r>
      <w:proofErr w:type="gramEnd"/>
    </w:p>
    <w:p w:rsidR="000024B8" w:rsidRPr="006A6795" w:rsidRDefault="00FB69D2">
      <w:pPr>
        <w:autoSpaceDE w:val="0"/>
        <w:autoSpaceDN w:val="0"/>
        <w:spacing w:before="262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ваемых фактах, данных и наблюдениях; предлагать критерии для выявления закономерностей и противоречий;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 языка, сравнивая варианты решения и выбирая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оптималь​ный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просы, фиксирующие несоответствие между реальным и желательным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влять алгоритм действий и использовать его для решения учебных задач;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ду собой;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90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ьтатам проведённого наблюдения, исследования; владеть инструментами оценки достоверности полученных выводов и обобщений;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ь предположения об их развитии в новых условиях и контекстах.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терпретировать, обобщать и систематизировать информацию, представленную в текстах,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достоверности и применимости содержащейся в нём информации и усвоения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необходимой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опровергающие одну и ту же идею, версию) в различных информационных источниках;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графикой и их комбинациями в зависимости от коммуникативной установки;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пред​ложенным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ской речи и в письменных текстах;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жительное отношение к собеседнику и в корректной форме формулировать свои возражения;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сопо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ставлять свои суждения с суждениями других участников диалога, обнаруживать различие и сходство позиций;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й и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ин​дивидуальной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совмест​ной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оручения, подчиняться;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мен мнениями, «мозговой штурм» и иные);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 группой);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лан действий, вносить необходимые коррективы в ходе его реализации;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учебн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ой ситуации и предлагать план её изменения;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; понимать п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азвивать способность управлять собственными эмоциями и эмоциями других;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024B8" w:rsidRPr="006A6795" w:rsidRDefault="00FB69D2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</w:t>
      </w:r>
      <w:r w:rsidRPr="006A67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других: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024B8" w:rsidRPr="006A6795" w:rsidRDefault="00FB69D2">
      <w:pPr>
        <w:autoSpaceDE w:val="0"/>
        <w:autoSpaceDN w:val="0"/>
        <w:spacing w:before="262" w:after="0" w:line="230" w:lineRule="auto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монолог-повествование; выступать с научным сообщением.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(объём не менее 6 реплик).</w:t>
      </w:r>
    </w:p>
    <w:p w:rsidR="000024B8" w:rsidRPr="006A6795" w:rsidRDefault="00FB69D2">
      <w:pPr>
        <w:autoSpaceDE w:val="0"/>
        <w:autoSpaceDN w:val="0"/>
        <w:spacing w:before="72" w:after="0" w:line="271" w:lineRule="auto"/>
        <w:ind w:right="280" w:firstLine="180"/>
        <w:jc w:val="both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, ознакомительным, изучающим, поисковым. Устно пересказывать прочитанный или прослушанный текст объёмом не менее 150 слов.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024B8" w:rsidRPr="006A6795" w:rsidRDefault="00FB69D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в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нализировать текст: определять и комментировать тему и  главную мысль текста; подб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ирать заголовок, отражающий тему или главную мысль текста.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принадлежность текста к функционально-смысловому типу речи.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Прогноз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ировать содержание текста по заголовку, ключевым словам, зачину или концовке.</w:t>
      </w:r>
    </w:p>
    <w:p w:rsidR="000024B8" w:rsidRPr="006A6795" w:rsidRDefault="00FB69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отличительные признаки текстов разных жанров.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прочитанному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прослушанному в устной и письменной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форме.</w:t>
      </w:r>
    </w:p>
    <w:p w:rsidR="000024B8" w:rsidRPr="006A6795" w:rsidRDefault="00FB69D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7 предложений сложной структуры, если этот объём позволяет раскрыть тему, вы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источников, в том числе из лингвистических словарей и справочной литературы, и использовать её в учебной деятельности.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содержание прослушанного или прочитанного научно-учебного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текста в виде таблицы, схемы; представлять содержание таблицы, схемы в виде текста.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A6795">
        <w:rPr>
          <w:lang w:val="ru-RU"/>
        </w:rPr>
        <w:tab/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proofErr w:type="gramEnd"/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638" w:bottom="30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78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62" w:lineRule="auto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исходного текста должен составлять не менее 280 слов; для сжатого и выборочного изложения—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не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300 слов).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ися тексты с целью совершенствования их содержания (проверка фактического материала, начальный логический анализ текста —</w:t>
      </w:r>
      <w:r w:rsidRPr="006A6795">
        <w:rPr>
          <w:lang w:val="ru-RU"/>
        </w:rPr>
        <w:br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сферу употребления, функции, типичные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024B8" w:rsidRPr="006A6795" w:rsidRDefault="00FB69D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, функциональным разновидностям языка.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я реферата.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Составлять тезисы, конспект, писать рецензию, реферат.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192" w:firstLine="180"/>
        <w:jc w:val="both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 недостатки, редактировать текст.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C</w:t>
      </w:r>
      <w:proofErr w:type="gramEnd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интакси</w:t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Культура речи. Пунктуация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Сложносочинённое предложение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ыявлять основные средства синтаксической связи между частями сложного предложения.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сложноподчинённые).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024B8" w:rsidRPr="006A6795" w:rsidRDefault="00FB69D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смысловые отношения между частями сложносочинённого предложения, интонационные особеннос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ти сложносочинённых предложений с разными типами смысловых отношений между частями.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употребления сложносочинённых предложений в речи.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сложносочинённого предложения.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явления грамматической синонимии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сложно​сочинённых предложений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простых предложений с однородными членами; использовать соответствующие конструкции в речи. </w:t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сложносочинённых предложений.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сложносочинённых предложениях.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Сложноподчинённое предложение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Различа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ть подчинительные союзы и союзные слова.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сложноподчинённых предложений по характеру смысловых отношений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98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p w:rsidR="000024B8" w:rsidRPr="006A6795" w:rsidRDefault="00FB69D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главной и придаточной частями, структуре,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синтаксическим средствам связи, выявлять особенности их строения.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144"/>
        <w:jc w:val="center"/>
        <w:rPr>
          <w:lang w:val="ru-RU"/>
        </w:rPr>
      </w:pP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ичины, образа действия, меры и степени, сравнения, условия, уступки, следствия, цели).</w:t>
      </w:r>
      <w:proofErr w:type="gramEnd"/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явления грамматической синонимии сложноподчинённых предложений и простых пр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едложений с обособленными членами; использовать соответствующие конструкции в речи.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0024B8" w:rsidRPr="006A6795" w:rsidRDefault="00FB69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сложноподчинённых предложений.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построения сложноподчинённых предложений и постановки знаков препинания в них.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Бессоюзное сложное предложение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смысловые отношения между частями бессоюзного сложного предложения, инт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онационное и пунктуационное выражение этих отношений.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бесс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оюзных сложных предложений.</w:t>
      </w:r>
    </w:p>
    <w:p w:rsidR="000024B8" w:rsidRPr="006A6795" w:rsidRDefault="00FB69D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предложе​ниях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024B8" w:rsidRPr="006A6795" w:rsidRDefault="00FB69D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Сл</w:t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ожные предложения с разными видами союзной и бессоюзной связи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аспознавать типы сложных предложений с разными видами связи.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основные нормы построения сложных предложений с разными видами связи.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Употреблять сложные предложения с разными видами связ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 в речи.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024B8" w:rsidRPr="006A6795" w:rsidRDefault="00FB69D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>Прямая и косвенная речь</w:t>
      </w:r>
      <w:proofErr w:type="gramStart"/>
      <w:r w:rsidRPr="006A67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A6795">
        <w:rPr>
          <w:lang w:val="ru-RU"/>
        </w:rPr>
        <w:br/>
      </w:r>
      <w:r w:rsidRPr="006A6795">
        <w:rPr>
          <w:lang w:val="ru-RU"/>
        </w:rPr>
        <w:tab/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аспознавать прямую и косвенную речь; выявлять синонимию предложений с прямой и косвенной речью.</w:t>
      </w:r>
    </w:p>
    <w:p w:rsidR="000024B8" w:rsidRPr="006A6795" w:rsidRDefault="00FB69D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Уметь цитировать и применять разные способы включения цитат в высказывание.</w:t>
      </w:r>
    </w:p>
    <w:p w:rsidR="000024B8" w:rsidRPr="006A6795" w:rsidRDefault="00FB69D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построения предложений с прямой и косвенной речью, при цитировани</w:t>
      </w:r>
      <w:r w:rsidRPr="006A6795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:rsidR="000024B8" w:rsidRPr="006A6795" w:rsidRDefault="000024B8">
      <w:pPr>
        <w:rPr>
          <w:lang w:val="ru-RU"/>
        </w:rPr>
        <w:sectPr w:rsidR="000024B8" w:rsidRPr="006A6795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4" w:line="220" w:lineRule="exact"/>
        <w:rPr>
          <w:lang w:val="ru-RU"/>
        </w:rPr>
      </w:pPr>
    </w:p>
    <w:p w:rsidR="000024B8" w:rsidRDefault="00FB69D2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488"/>
        <w:gridCol w:w="1080"/>
        <w:gridCol w:w="1634"/>
      </w:tblGrid>
      <w:tr w:rsidR="000024B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024B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</w:tr>
      <w:tr w:rsidR="000024B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11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Раздел 1. ПОВТОРЕНИЕ</w:t>
            </w:r>
          </w:p>
        </w:tc>
      </w:tr>
      <w:tr w:rsidR="000024B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 w:rsidRPr="006A6795">
        <w:trPr>
          <w:trHeight w:hRule="exact" w:val="348"/>
        </w:trPr>
        <w:tc>
          <w:tcPr>
            <w:tcW w:w="13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ОБЩИЕ  СВЕДЕНИЯ  О  ЯЗЫКЕ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0024B8">
            <w:pPr>
              <w:rPr>
                <w:lang w:val="ru-RU"/>
              </w:rPr>
            </w:pPr>
          </w:p>
        </w:tc>
      </w:tr>
      <w:tr w:rsidR="000024B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роль русского языка в жизни человека, государства, общества; Соблюдать в речи нормы современного русского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литературного языка </w:t>
            </w: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—г</w:t>
            </w:r>
            <w:proofErr w:type="gramEnd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осударственного языка Российской Федерации (в течение учебного года);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в современном 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понимание внутренних и внешних функций русского языка и уметь рассказать о них;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примеры, свидетельствующие о богатстве и выразительности русского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0024B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устная и письменная, монологическая и диалогическая (повторение).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устную и письменную формы речи, монологическую и диалогическую речь;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наблюдений, личных впечатлений, чтения научно-учебной, художественной и научно-популярной литературы; выступать с научным сообщением (в течение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учебного года);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диалогическом и полилогич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еском общении (в течение учебного года);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речевой деятельности: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аудирование, чтение, говорение, письмо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различными видами аудирования научно-учебных, художественных, публицистических текстов различных функционально-смысловых типов речи (в течение учебного года);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различными видами чтения (в течение учебного года);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в устной речи и н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письме нормы современного русского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литературного языка (в течение учебного года);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пересказывать прочитанный или прослушанный текст объёмом не менее 150 слов;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488"/>
        <w:gridCol w:w="1080"/>
        <w:gridCol w:w="1634"/>
      </w:tblGrid>
      <w:tr w:rsidR="000024B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и его признаки (обобщение).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 (обобщение).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текста; Прогнозировать содержание текста по заголовку, ключевым словам, зачину или концовке;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принадлежность 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функционально-смысловому типу речи; Находить в тексте типовые фрагменты — описание, повествование,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рассуждение-доказательство, оценочные высказывания;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текста (обобщение).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произведении; Выявлять отличительн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признаки текстов разных жанров;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высказывание на основе текста: выражать своё отношение к прочитанному или прослушанному в устной и письменной форме;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из различных источников, в том числе из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лингвистических словарей и справочной литературы, и использовать её в учебной деятельности;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 и сжато передавать в устной и письменной форме соде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ржание прослушанных и прочитанных текстов различных функционально-смысловых типов речи (в течение учебного года);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чальный логический анализ текста — целостность, связность,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информативность);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0024B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Функциональные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разновидности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Опознавать и характеризовать отличительные особенности языка художественной литературы в сравнении с другими функциональными разновидностями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0024B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художественной литературы и его отличия от других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функциональных разновидностей современного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основные изобразительно-выразительные 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русского языка (метафору, эпитет, сравнение, гиперболу, олицетворение и </w:t>
            </w: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gramEnd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Научный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научного стиля, опираясь на знание требований к их содержанию и структуре;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научно-учебного текста и осуществлять его информационную переработку: выделять главную и второстепенную информацию в тексте;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научно-учебного текста в виде таблицы,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 w:rsidRPr="006A67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СИСТЕМА ЯЗЫКА: СИНТАКСИС.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  <w:tr w:rsidR="000024B8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основные средства синтаксической связи между частями сложного предложения;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сложные предложения с разными видами связи, бессоюзные и союзные предложения (сложносочинённые и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сложноподчинённые);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488"/>
        <w:gridCol w:w="1080"/>
        <w:gridCol w:w="1634"/>
      </w:tblGrid>
      <w:tr w:rsidR="000024B8" w:rsidRPr="006A679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Сложносочинённое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смысловые отношения между частями сложносочинённого предложения, интон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ационные особенности сложносочинённых предложений с разными типами смысловых отношений между частями;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употребления сложносочинённых предложений в речи; Соблюдать нормы построения сложносочинённого предложения;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явления грамма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тической синонимии сложносочинённых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и простых предложений с однородными членами; использовать соответствующие конструкции в речи;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синтаксический и пунктуационный анализ сложносочинённых предложений;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постановки знако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препинания в сложносочинённых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0024B8" w:rsidRPr="006A6795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Сложноподчинённое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сложноподчинённые предложения, выделять главную и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придаточную части предложения, средства связи частей сложноподчинённого предложения;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Опознавать и характеризовать подчинительные союзы и союзные слова; Определять основания для сравнения и ср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авнивать сложноподчинённые предложения по характеру смысловых отношений между главной и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придаточной частями, структуре, синтаксическим средствам связи; выявлять особенности их строения;</w:t>
            </w:r>
            <w:proofErr w:type="gramEnd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A6795">
              <w:rPr>
                <w:lang w:val="ru-RU"/>
              </w:rPr>
              <w:br/>
            </w: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сложноподчинённые предложения с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однородное, неоднородн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ое и последовательное подчинение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придаточных частей;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явления грамматической синонимии сложноподчинённых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и простых предложений с обособленными членами; использовать соответствующие конструкции в речи;</w:t>
            </w:r>
            <w:proofErr w:type="gramEnd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построения слож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ноподчинённого предложения, понимать особенности употребления сложноподчинённых предложений в речи;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сложноподчинённых предложений;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постановки знаков препинания в сложноподчинённых предложен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0024B8" w:rsidRPr="006A6795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Бессоюзное 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смысловые отношения 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частями бессоюзного сложного предложения, интонационное и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пунктуационное выражение этих отношений;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основные грамматические нормы построения бессоюзного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сложного предложения, понимать особенности употребления бессоюзных сложных предложени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в речи;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и пунктуационный анализ бессоюзных сложных предложений;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</w:t>
            </w:r>
            <w:proofErr w:type="gramEnd"/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остановки знаков препинания в бессоюзных сложных предложениях;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0024B8" w:rsidRPr="006A6795" w:rsidRDefault="000024B8">
      <w:pPr>
        <w:autoSpaceDE w:val="0"/>
        <w:autoSpaceDN w:val="0"/>
        <w:spacing w:after="0" w:line="14" w:lineRule="exact"/>
        <w:rPr>
          <w:lang w:val="ru-RU"/>
        </w:rPr>
      </w:pPr>
    </w:p>
    <w:p w:rsidR="000024B8" w:rsidRPr="006A6795" w:rsidRDefault="000024B8">
      <w:pPr>
        <w:rPr>
          <w:lang w:val="ru-RU"/>
        </w:rPr>
        <w:sectPr w:rsidR="000024B8" w:rsidRPr="006A6795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24B8" w:rsidRPr="006A6795" w:rsidRDefault="000024B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26"/>
        <w:gridCol w:w="528"/>
        <w:gridCol w:w="1106"/>
        <w:gridCol w:w="1140"/>
        <w:gridCol w:w="804"/>
        <w:gridCol w:w="5488"/>
        <w:gridCol w:w="1080"/>
        <w:gridCol w:w="1634"/>
      </w:tblGrid>
      <w:tr w:rsidR="000024B8" w:rsidRPr="006A679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Сложные предложения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разными видами союзной и бессоюзной связи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типы сложных предложений с разными видами связи;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построения сложных предложений с разными видами связи; Употреблять сложные предложения с разными видами связи в речи;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постановки знаков препинания в сложных предложениях с разными видами связи;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и п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унктуационный анализ сложных предложений с разными видами связи;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0024B8" w:rsidRPr="006A679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Прямая и косвенная речь. Цитирование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прямую и косвенную речь;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синонимию предложений с прямой и косвенной речью;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цитировать и применять разные способы включения цитат в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построения предложений с прямой и косвенной реч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ью, при цитировании;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 ПОВТОРЕНИЕ</w:t>
            </w:r>
          </w:p>
        </w:tc>
      </w:tr>
      <w:tr w:rsidR="000024B8" w:rsidRPr="006A679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A6795">
              <w:rPr>
                <w:lang w:val="ru-RU"/>
              </w:rPr>
              <w:br/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ИТОГОВЫЙ КОНТРОЛЬ</w:t>
            </w:r>
          </w:p>
        </w:tc>
      </w:tr>
      <w:tr w:rsidR="000024B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0024B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8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контрольной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0024B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32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Pr="006A6795" w:rsidRDefault="00FB69D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67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78" w:line="220" w:lineRule="exact"/>
      </w:pPr>
    </w:p>
    <w:p w:rsidR="000024B8" w:rsidRDefault="00FB69D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24B8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024B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  <w:tr w:rsidR="000024B8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FB69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4B8" w:rsidRDefault="000024B8"/>
        </w:tc>
      </w:tr>
    </w:tbl>
    <w:p w:rsidR="000024B8" w:rsidRDefault="000024B8">
      <w:pPr>
        <w:autoSpaceDE w:val="0"/>
        <w:autoSpaceDN w:val="0"/>
        <w:spacing w:after="0" w:line="14" w:lineRule="exact"/>
      </w:pPr>
    </w:p>
    <w:p w:rsidR="000024B8" w:rsidRDefault="000024B8">
      <w:pPr>
        <w:sectPr w:rsidR="000024B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78" w:line="220" w:lineRule="exact"/>
      </w:pPr>
    </w:p>
    <w:p w:rsidR="000024B8" w:rsidRDefault="00FB69D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024B8" w:rsidRDefault="00FB69D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024B8" w:rsidRDefault="00FB69D2">
      <w:pPr>
        <w:autoSpaceDE w:val="0"/>
        <w:autoSpaceDN w:val="0"/>
        <w:spacing w:before="166" w:after="0" w:line="271" w:lineRule="auto"/>
        <w:ind w:right="7200"/>
      </w:pPr>
      <w:r>
        <w:rPr>
          <w:rFonts w:ascii="Times New Roman" w:eastAsia="Times New Roman" w:hAnsi="Times New Roman"/>
          <w:color w:val="000000"/>
          <w:sz w:val="24"/>
        </w:rPr>
        <w:t xml:space="preserve">Русский язык. 9 класс: учеб. для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общеобразоват. организаций/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Л.А. Тростенцова, Т. А.</w:t>
      </w:r>
    </w:p>
    <w:p w:rsidR="000024B8" w:rsidRDefault="00FB69D2">
      <w:pPr>
        <w:autoSpaceDE w:val="0"/>
        <w:autoSpaceDN w:val="0"/>
        <w:spacing w:before="70" w:after="0" w:line="262" w:lineRule="auto"/>
        <w:ind w:right="7200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Ладыженская, А. Д. Дейкина, О.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М. Александрова; науч. ред.Н.</w:t>
      </w:r>
    </w:p>
    <w:p w:rsidR="000024B8" w:rsidRDefault="00FB69D2">
      <w:pPr>
        <w:autoSpaceDE w:val="0"/>
        <w:autoSpaceDN w:val="0"/>
        <w:spacing w:before="70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>М. Ша</w:t>
      </w:r>
      <w:r>
        <w:rPr>
          <w:rFonts w:ascii="Times New Roman" w:eastAsia="Times New Roman" w:hAnsi="Times New Roman"/>
          <w:color w:val="000000"/>
          <w:sz w:val="24"/>
        </w:rPr>
        <w:t>нский. –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М.;Просвещение,2018.</w:t>
      </w:r>
    </w:p>
    <w:p w:rsidR="000024B8" w:rsidRDefault="00FB69D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024B8" w:rsidRDefault="00FB69D2">
      <w:pPr>
        <w:autoSpaceDE w:val="0"/>
        <w:autoSpaceDN w:val="0"/>
        <w:spacing w:before="168" w:after="0" w:line="262" w:lineRule="auto"/>
        <w:ind w:right="1728"/>
      </w:pPr>
      <w:r>
        <w:rPr>
          <w:rFonts w:ascii="Times New Roman" w:eastAsia="Times New Roman" w:hAnsi="Times New Roman"/>
          <w:color w:val="000000"/>
          <w:sz w:val="24"/>
        </w:rPr>
        <w:t xml:space="preserve">Рабочие программы. Русский язык. Предметная линия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учебников Т.А.Ладыженской, М.Т.Баранова и др. 5-9классы – М.: Просвещение,2014.</w:t>
      </w:r>
    </w:p>
    <w:p w:rsidR="000024B8" w:rsidRDefault="00FB69D2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Русский язык. 9 класс: учеб. для общеобразоват. организаций/ Л.А. Тростенцова, Т. А. Ладыженская, А. Д. Дейкина, О. М. Александрова; науч. ред.Н. М. Шанский. – М.;Просвещение,2018.</w:t>
      </w:r>
    </w:p>
    <w:p w:rsidR="000024B8" w:rsidRDefault="00FB69D2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Контрольно-измерительные материалы. Русский язык: 9 класс/ Сост. Н. В. Егор</w:t>
      </w:r>
      <w:r>
        <w:rPr>
          <w:rFonts w:ascii="Times New Roman" w:eastAsia="Times New Roman" w:hAnsi="Times New Roman"/>
          <w:color w:val="000000"/>
          <w:sz w:val="24"/>
        </w:rPr>
        <w:t>ова.-3-е изд.,перераб.-М.:ВАКО, 2015.</w:t>
      </w:r>
    </w:p>
    <w:p w:rsidR="000024B8" w:rsidRDefault="00FB69D2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Богданова. Г. А. Уроки русского языка в 9 классе: кн. для учителя.-7 изд-М.: Просвещение 2014. Бондаренко М. А. Русский язык. Поурочные разработки. 9 класс : учеб. пособие для общеобразоват.</w:t>
      </w:r>
    </w:p>
    <w:p w:rsidR="000024B8" w:rsidRDefault="00FB69D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организаций / М. А. Бондаре</w:t>
      </w:r>
      <w:r>
        <w:rPr>
          <w:rFonts w:ascii="Times New Roman" w:eastAsia="Times New Roman" w:hAnsi="Times New Roman"/>
          <w:color w:val="000000"/>
          <w:sz w:val="24"/>
        </w:rPr>
        <w:t>нко. — М. : Просвещение, 2020</w:t>
      </w:r>
    </w:p>
    <w:p w:rsidR="000024B8" w:rsidRDefault="00FB69D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024B8" w:rsidRDefault="00FB69D2">
      <w:pPr>
        <w:autoSpaceDE w:val="0"/>
        <w:autoSpaceDN w:val="0"/>
        <w:spacing w:before="166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https://www.yaklass.ru/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https://videouroki.net/ </w:t>
      </w:r>
    </w:p>
    <w:p w:rsidR="000024B8" w:rsidRDefault="000024B8">
      <w:pPr>
        <w:sectPr w:rsidR="000024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24B8" w:rsidRDefault="000024B8">
      <w:pPr>
        <w:autoSpaceDE w:val="0"/>
        <w:autoSpaceDN w:val="0"/>
        <w:spacing w:after="78" w:line="220" w:lineRule="exact"/>
      </w:pPr>
    </w:p>
    <w:p w:rsidR="000024B8" w:rsidRDefault="00FB69D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024B8" w:rsidRDefault="00FB69D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0024B8" w:rsidRDefault="00FB69D2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</w:t>
      </w:r>
      <w:r>
        <w:rPr>
          <w:rFonts w:ascii="Times New Roman" w:eastAsia="Times New Roman" w:hAnsi="Times New Roman"/>
          <w:color w:val="000000"/>
          <w:sz w:val="24"/>
        </w:rPr>
        <w:t>р</w:t>
      </w:r>
    </w:p>
    <w:p w:rsidR="000024B8" w:rsidRDefault="00FB69D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024B8" w:rsidRDefault="00FB69D2">
      <w:pPr>
        <w:autoSpaceDE w:val="0"/>
        <w:autoSpaceDN w:val="0"/>
        <w:spacing w:before="166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Мультимедийные обучающие программы и электронные учебники по основным разделам курса русского языка. </w:t>
      </w:r>
    </w:p>
    <w:p w:rsidR="000024B8" w:rsidRDefault="00FB69D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Мультимедийные тренинговые, контролирующие программы по всем разделам курса русского языка.</w:t>
      </w:r>
    </w:p>
    <w:p w:rsidR="000024B8" w:rsidRDefault="00FB69D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Электронные </w:t>
      </w:r>
      <w:r>
        <w:rPr>
          <w:rFonts w:ascii="Times New Roman" w:eastAsia="Times New Roman" w:hAnsi="Times New Roman"/>
          <w:color w:val="000000"/>
          <w:sz w:val="24"/>
        </w:rPr>
        <w:t>библиотеки по курсу русского языка</w:t>
      </w:r>
    </w:p>
    <w:p w:rsidR="000024B8" w:rsidRDefault="000024B8">
      <w:pPr>
        <w:sectPr w:rsidR="000024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69D2" w:rsidRDefault="00FB69D2"/>
    <w:sectPr w:rsidR="00FB69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4B8"/>
    <w:rsid w:val="00034616"/>
    <w:rsid w:val="0006063C"/>
    <w:rsid w:val="0015074B"/>
    <w:rsid w:val="0029639D"/>
    <w:rsid w:val="00326F90"/>
    <w:rsid w:val="006A6795"/>
    <w:rsid w:val="00AA1D8D"/>
    <w:rsid w:val="00B47730"/>
    <w:rsid w:val="00CB0664"/>
    <w:rsid w:val="00FB69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A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A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A676E-13E6-4B02-8F7A-54163A9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2022-06-28T07:00:00Z</dcterms:modified>
  <cp:category/>
</cp:coreProperties>
</file>