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15" w:rsidRDefault="006A1115" w:rsidP="007F7EFA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92583"/>
            <wp:effectExtent l="0" t="0" r="0" b="0"/>
            <wp:docPr id="1" name="Рисунок 1" descr="C:\Users\Internet\Desktop\Яковл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\Desktop\Яковл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1115" w:rsidRDefault="006A1115" w:rsidP="007F7EFA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115" w:rsidRDefault="006A1115" w:rsidP="007F7EFA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115" w:rsidRDefault="006A1115" w:rsidP="007F7EFA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656" w:rsidRPr="00CA2394" w:rsidRDefault="00604F2C" w:rsidP="007F7EFA">
      <w:pPr>
        <w:spacing w:after="0" w:line="1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862656" w:rsidRPr="00441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62656" w:rsidRPr="00862656" w:rsidRDefault="00862656" w:rsidP="0044173D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</w:t>
      </w:r>
    </w:p>
    <w:p w:rsidR="00862656" w:rsidRPr="00862656" w:rsidRDefault="00862656" w:rsidP="0044173D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Актуальность 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“душа” и “тело”, находятся в гармонии, необходимы меры целостно развития, укрепления и сохранения здоровья учащихся.</w:t>
      </w:r>
    </w:p>
    <w:p w:rsidR="000F5AEC" w:rsidRDefault="000F5AEC" w:rsidP="00441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</w:t>
      </w:r>
      <w:r w:rsidR="009E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5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читана на детей 7-7,5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 Срок реализации программы 1 год.</w:t>
      </w:r>
      <w:r w:rsidR="0005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(33  часа</w:t>
      </w:r>
      <w:r w:rsidR="003B1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по 1 часу</w:t>
      </w:r>
      <w:r w:rsidR="0018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E3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656" w:rsidRPr="00862656" w:rsidRDefault="00494C01" w:rsidP="004417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Танцы – это ритмичные 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под музыку, которые учат чувствовать ритм и гармонично развивают тело.</w:t>
      </w:r>
    </w:p>
    <w:p w:rsidR="00862656" w:rsidRPr="00862656" w:rsidRDefault="00494C01" w:rsidP="0044173D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танцами  способствую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кругозор. Танцевальные занятия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направлены на воспитание организованной, гармонически развитой личности.</w:t>
      </w:r>
    </w:p>
    <w:p w:rsidR="00862656" w:rsidRPr="00862656" w:rsidRDefault="0042690F" w:rsidP="0044173D">
      <w:pPr>
        <w:spacing w:after="0" w:line="1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танцевального занятия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чередуются нагрузка и отдых, напряжение и расслабление. К увеличе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напряжения и нагрузки дошкольники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привыкают постепенно, что благотворно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казывается потом на других видах деятельности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656" w:rsidRPr="00862656" w:rsidRDefault="00E475B4" w:rsidP="0044173D">
      <w:pPr>
        <w:spacing w:after="0" w:line="1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Танцевальные занятия 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наряду с другими предметами способствуют общему разностороннему развитию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862656" w:rsidRPr="00862656" w:rsidRDefault="00862656" w:rsidP="0044173D">
      <w:pPr>
        <w:spacing w:after="0" w:line="1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="00E4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 «Танцы»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 влияют на умственное развитие детей: ведь каждое занятие нужно понять, осмыслить,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</w:t>
      </w:r>
      <w:r w:rsidR="00E4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</w:t>
      </w:r>
      <w:r w:rsidR="00E4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оказывают на детей организующее и дисциплинирующее влияние, помогают снять чрезмерную возбудимость и нервозность.</w:t>
      </w:r>
    </w:p>
    <w:p w:rsidR="00862656" w:rsidRDefault="00E475B4" w:rsidP="0044173D">
      <w:pPr>
        <w:spacing w:after="0" w:line="159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кружка «Танцы»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повышают творческую активность и фантазию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школьников, побуждают их включаться в коллективную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степенно дети 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преодолевают скованность, у них возрастает осознание ответственности за свои действия перед товарищами, приобретают способность к сце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ническому действию под музыку с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учатся внимательно относиться к партнёру, находить с ним общий ритм движения.</w:t>
      </w:r>
    </w:p>
    <w:p w:rsidR="00862656" w:rsidRPr="00862656" w:rsidRDefault="000F5AEC" w:rsidP="0044173D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</w:t>
      </w:r>
      <w:r w:rsidR="00862656" w:rsidRPr="00441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елью 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862656" w:rsidRPr="00862656" w:rsidRDefault="00862656" w:rsidP="0044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задачи:</w:t>
      </w:r>
    </w:p>
    <w:p w:rsidR="00862656" w:rsidRPr="00862656" w:rsidRDefault="00862656" w:rsidP="0044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Обучающая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формировать необходимые двигательные навыки, развивать музыкальный слух и чувство ритма.</w:t>
      </w:r>
    </w:p>
    <w:p w:rsidR="00862656" w:rsidRPr="00862656" w:rsidRDefault="00862656" w:rsidP="0044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86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всестороннему развитию и раскрытию творческого потенциала.</w:t>
      </w:r>
    </w:p>
    <w:p w:rsidR="00862656" w:rsidRPr="00862656" w:rsidRDefault="00862656" w:rsidP="0044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Воспитательная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 развитию эстетического чувства и художественного вкуса.</w:t>
      </w:r>
    </w:p>
    <w:p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Содержанием работы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</w:t>
      </w:r>
      <w:proofErr w:type="gramEnd"/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«Танцы»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музыкально-танцевальная 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детей. Они учатся слушать музыку, выполнять под муз</w:t>
      </w:r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ыку разнообразные движения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танцевать.</w:t>
      </w:r>
    </w:p>
    <w:p w:rsidR="00862656" w:rsidRPr="00862656" w:rsidRDefault="00862656" w:rsidP="0044173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30j0zll"/>
      <w:bookmarkEnd w:id="2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</w:t>
      </w:r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дратов, «звездочек»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движения к определенной цели и между предметами) осуществляется развитие пр</w:t>
      </w:r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едставлений обу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020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о пространстве и умение ориентироваться в нем.</w:t>
      </w:r>
    </w:p>
    <w:p w:rsidR="00862656" w:rsidRPr="00862656" w:rsidRDefault="00862656" w:rsidP="0044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Движения под музыку дают возможность воспринимать и оценивать ее характер (веселая, грустная), развивают способность переживать содержание музыкального образа.</w:t>
      </w:r>
    </w:p>
    <w:p w:rsidR="00862656" w:rsidRPr="00862656" w:rsidRDefault="00862656" w:rsidP="00441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Занятия  танцевального кружка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вежливо обращаться друг с другом.</w:t>
      </w:r>
    </w:p>
    <w:p w:rsidR="00862656" w:rsidRPr="00862656" w:rsidRDefault="00862656" w:rsidP="0044173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656" w:rsidRPr="00862656" w:rsidRDefault="00A32C87" w:rsidP="0044173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.1fob9te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Программа  кружка «Танцы»  состоит из т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рёх разделов:</w:t>
      </w:r>
    </w:p>
    <w:p w:rsidR="00862656" w:rsidRPr="00862656" w:rsidRDefault="00862656" w:rsidP="0044173D">
      <w:pPr>
        <w:numPr>
          <w:ilvl w:val="0"/>
          <w:numId w:val="8"/>
        </w:numPr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ориентировку в пространстве</w:t>
      </w:r>
      <w:r w:rsidR="00A32C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ритмико-гимнастические упражнения</w:t>
      </w:r>
    </w:p>
    <w:p w:rsidR="00862656" w:rsidRPr="00862656" w:rsidRDefault="002546EF" w:rsidP="0044173D">
      <w:pPr>
        <w:numPr>
          <w:ilvl w:val="0"/>
          <w:numId w:val="8"/>
        </w:numPr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под музыку</w:t>
      </w:r>
    </w:p>
    <w:p w:rsidR="00862656" w:rsidRPr="00862656" w:rsidRDefault="002546EF" w:rsidP="0044173D">
      <w:pPr>
        <w:numPr>
          <w:ilvl w:val="0"/>
          <w:numId w:val="8"/>
        </w:numPr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</w:t>
      </w:r>
    </w:p>
    <w:p w:rsidR="00862656" w:rsidRPr="00862656" w:rsidRDefault="00862656" w:rsidP="002546EF">
      <w:pPr>
        <w:spacing w:after="0" w:line="240" w:lineRule="auto"/>
        <w:ind w:left="7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56" w:rsidRPr="00862656" w:rsidRDefault="00862656" w:rsidP="0044173D">
      <w:pPr>
        <w:spacing w:after="0" w:line="240" w:lineRule="auto"/>
        <w:ind w:firstLine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разделе в систематизированном виде изложены упражнения и определен их объем, а также указаны знания и ум</w:t>
      </w:r>
      <w:r w:rsidR="0025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ения, которыми должны овладеть обу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25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занимаясь конкретным видом музыкально-ритмической деятельности.</w:t>
      </w:r>
    </w:p>
    <w:p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h.3znysh7"/>
      <w:bookmarkEnd w:id="4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уроке осуществляется работа по всем  разделам  программы  в изложенной последовательности. Однако в зависимости от задач урока учитель может отводить на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862656" w:rsidRPr="00862656" w:rsidRDefault="00862656" w:rsidP="002546EF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первого раздела составляют упражнения, помогающие детям</w:t>
      </w:r>
      <w:r w:rsidR="0025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пространстве и ритмико-гимнастические уп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ражнения, способствующие выработке необходимых музыкально-двигательных навыков.</w:t>
      </w:r>
    </w:p>
    <w:p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 ритмико-гимнастических упражнений входят задания на выработку координационных движений.</w:t>
      </w:r>
    </w:p>
    <w:p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координацию движений рук лучше проводить после выполнения ритмико-гимнастических упражнений, сидя на стул</w:t>
      </w:r>
      <w:r w:rsidR="0025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ьчиках, чтобы дать возможность обу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25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отдохнуть от активной физической нагрузки.</w:t>
      </w:r>
    </w:p>
    <w:p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проведения игр под музыку перед учителем стоит задача научить учащихся создавать музыкально-двигательный образ. Причем, учитель должен сказать название, которое определяло бы характер движения.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«зайчик» (подпрыгивание), «лошадка» (прямой галоп), «кошечка» (мягкий шаг), </w:t>
      </w:r>
      <w:r w:rsid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«мячик» (подпрыгивание и бег) и 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Объясняя задание, учитель не должен подсказывать детям вид движения (надо говорить: </w:t>
      </w: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будете двигаться, 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</w:t>
      </w: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бегать, прыгать, шагать).</w:t>
      </w:r>
      <w:proofErr w:type="gramEnd"/>
    </w:p>
    <w:p w:rsidR="00862656" w:rsidRPr="00862656" w:rsidRDefault="002546EF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h.2et92p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деятельность способствует развитию воображения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656" w:rsidRPr="00862656" w:rsidRDefault="002546EF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дош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кольников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движения. Например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освоение шага с носка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связано со спокойной русской мелодией, а топающего — </w:t>
      </w:r>
      <w:proofErr w:type="gramStart"/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озорной плясовой. Почувствов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образ помогают упражнения с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предметами. Ходьба с флажками в руке заставляет ходить бодрее, шире. Яркий платочек помогает танцевать весело и свободно, плавно и легко.</w:t>
      </w:r>
    </w:p>
    <w:p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этого раздела должны носить не только развивающий, но и познавательный характер. Разучивая танцы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 знакомятс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их названиями (полька, хоровод, 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вальс), а также с основными движениями этих танцев.</w:t>
      </w:r>
    </w:p>
    <w:p w:rsidR="00862656" w:rsidRPr="00862656" w:rsidRDefault="00862656" w:rsidP="0044173D">
      <w:pPr>
        <w:spacing w:after="0" w:line="240" w:lineRule="auto"/>
        <w:ind w:firstLine="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танцев разных н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ародов приобщает детей к мирово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культуре, умению находить в движениях характерные особенности танцев разных национальностей.</w:t>
      </w:r>
    </w:p>
    <w:p w:rsidR="00862656" w:rsidRPr="00862656" w:rsidRDefault="00862656" w:rsidP="00604F2C">
      <w:pPr>
        <w:numPr>
          <w:ilvl w:val="0"/>
          <w:numId w:val="9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862656" w:rsidRPr="00862656" w:rsidRDefault="00862656" w:rsidP="00862656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 НА ОРИЕНТИРОВКУ В ПРОСТРАНСТВЕ</w:t>
      </w:r>
    </w:p>
    <w:p w:rsidR="00862656" w:rsidRPr="00862656" w:rsidRDefault="00862656" w:rsidP="0044173D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 положение. Ходьба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высоким подниманием колен, с отбрасыванием прямой ноги вперед и оттягиванием носка. Перестроение в круг из шеренги, цепочки. Ориентировка в направлении движений вперед, назад, направо, налево, в круг, из круга. Выполнение простых движений с предметами во время ходьбы.</w:t>
      </w:r>
    </w:p>
    <w:p w:rsidR="00862656" w:rsidRPr="00862656" w:rsidRDefault="00862656" w:rsidP="0044173D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РИТМИКО-ГИМНАСТИЧЕСКИЕ УПРАЖНЕНИЯ</w:t>
      </w:r>
    </w:p>
    <w:p w:rsidR="00862656" w:rsidRPr="00862656" w:rsidRDefault="00862656" w:rsidP="00862656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Общеразвивающие упражнения.</w:t>
      </w:r>
    </w:p>
    <w:p w:rsidR="00862656" w:rsidRPr="00862656" w:rsidRDefault="00862656" w:rsidP="0044173D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Наклоны, выпрямление и повороты головы, круговые движения плечами («паровозики»). Движения рук в разных направлениях без предметов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Наклоны и повороты туловища вправо, влево. Приседания с опорой и без опоры, с предметами 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полупальцы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Упражнения на выработку осанки.</w:t>
      </w:r>
      <w:r w:rsidR="0078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7B4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 на развитие мышц рук, ног, корпуса.</w:t>
      </w:r>
    </w:p>
    <w:p w:rsidR="00862656" w:rsidRPr="00862656" w:rsidRDefault="00862656" w:rsidP="00862656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Упражнения на координацию движений</w:t>
      </w: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62656" w:rsidRPr="00862656" w:rsidRDefault="00862656" w:rsidP="0044173D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Перекрестное поднимание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862656" w:rsidRPr="00862656" w:rsidRDefault="00862656" w:rsidP="0044173D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Отстукивание,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прохлопывание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протопывание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простых ритмических рисунков.</w:t>
      </w:r>
    </w:p>
    <w:p w:rsidR="00862656" w:rsidRPr="00862656" w:rsidRDefault="00862656" w:rsidP="00862656">
      <w:pPr>
        <w:spacing w:after="0" w:line="1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Упражнение на расслабление мышц.</w:t>
      </w:r>
    </w:p>
    <w:p w:rsidR="00FC799A" w:rsidRDefault="00862656" w:rsidP="0044173D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отряхивания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</w:t>
      </w:r>
      <w:r w:rsidR="00FC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маятник</w:t>
      </w:r>
      <w:r w:rsidR="00FC7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FC799A" w:rsidRPr="00FC799A" w:rsidRDefault="00FC799A" w:rsidP="0044173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 ПОД МУЗЫКУ</w:t>
      </w:r>
    </w:p>
    <w:p w:rsidR="00862656" w:rsidRPr="00862656" w:rsidRDefault="00862656" w:rsidP="0086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ритмичных движений в соответствии с различным характером музыки, динамикой (громко, тихо), регистрами (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низкий). 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— тяжелым, комичным и т. д). 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 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Передача притопами, хлопками и другими движениями резких акцентов в музыке. Музыкальные игры с предметами. Игры с пением или речевым сопровождением.</w:t>
      </w:r>
    </w:p>
    <w:p w:rsidR="00862656" w:rsidRPr="00862656" w:rsidRDefault="00862656" w:rsidP="0044173D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ТАНЦЕВАЛЬНЫЕ УПРАЖНЕНИЯ</w:t>
      </w:r>
    </w:p>
    <w:p w:rsidR="00862656" w:rsidRPr="00862656" w:rsidRDefault="00862656" w:rsidP="0086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танцевальными движениями. Бодрый, спокойный, топающий шаг. Бег легкий, на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полупальцах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862656" w:rsidRPr="00862656" w:rsidRDefault="00536745" w:rsidP="00604F2C">
      <w:pPr>
        <w:numPr>
          <w:ilvl w:val="0"/>
          <w:numId w:val="10"/>
        </w:numPr>
        <w:spacing w:before="240" w:after="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ОСНОВНЫЕ ТРЕБОВАНИЯ К УМЕНИЯМ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</w:t>
      </w:r>
      <w:r w:rsidR="00862656" w:rsidRPr="0086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Ю</w:t>
      </w:r>
      <w:r w:rsidR="00862656" w:rsidRPr="0086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ЩИХСЯ</w:t>
      </w:r>
      <w:proofErr w:type="gramEnd"/>
    </w:p>
    <w:p w:rsidR="00862656" w:rsidRPr="00862656" w:rsidRDefault="00862656" w:rsidP="0086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862656" w:rsidRPr="00862656" w:rsidRDefault="00862656" w:rsidP="0086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внутренней позиции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 Наличие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эмоциональноценностного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искусству, физическим упражнениям. Развитие эстетического вкуса, культуры поведения, общения, художественно-творческой и танцевальной способности.</w:t>
      </w:r>
    </w:p>
    <w:p w:rsidR="00862656" w:rsidRPr="00862656" w:rsidRDefault="00862656" w:rsidP="00862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="004417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862656" w:rsidRPr="00862656" w:rsidRDefault="00862656" w:rsidP="0044173D">
      <w:pPr>
        <w:numPr>
          <w:ilvl w:val="0"/>
          <w:numId w:val="26"/>
        </w:numPr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</w:t>
      </w:r>
    </w:p>
    <w:p w:rsidR="00862656" w:rsidRPr="00862656" w:rsidRDefault="00862656" w:rsidP="004C12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и принимать учебную цель и задачи;</w:t>
      </w:r>
    </w:p>
    <w:p w:rsidR="00862656" w:rsidRPr="00862656" w:rsidRDefault="00862656" w:rsidP="004C12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сотрудничестве с учителем ставить новые учебные задачи;</w:t>
      </w:r>
    </w:p>
    <w:p w:rsidR="00862656" w:rsidRPr="00862656" w:rsidRDefault="00862656" w:rsidP="004C12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 представлений о ритме, синхронном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движениии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656" w:rsidRPr="00862656" w:rsidRDefault="00862656" w:rsidP="004C126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разнообразными явлениями жизни и искусства в учебной  и внеурочной деятельности</w:t>
      </w:r>
    </w:p>
    <w:p w:rsidR="00862656" w:rsidRPr="00862656" w:rsidRDefault="00862656" w:rsidP="004C1260">
      <w:pPr>
        <w:numPr>
          <w:ilvl w:val="0"/>
          <w:numId w:val="27"/>
        </w:numPr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</w:t>
      </w:r>
    </w:p>
    <w:p w:rsidR="00862656" w:rsidRPr="0044173D" w:rsidRDefault="00862656" w:rsidP="004C126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умения учиться:  решение творческих задач, поиск, анализ и интерпретация  информации с помощью учителя.</w:t>
      </w:r>
    </w:p>
    <w:p w:rsidR="00862656" w:rsidRPr="00862656" w:rsidRDefault="00862656" w:rsidP="004C12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готовиться к занятиям, строиться в колонну по одному, находить свое место в строю и входить в зал организованно;</w:t>
      </w:r>
    </w:p>
    <w:p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музыку, приветствовать учителя, занимать правильное исходное положение (стоять прямо, не</w:t>
      </w:r>
      <w:r w:rsidR="0053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опускать голову, без лишнего напряжения в коленях и плечах, не сутулиться), равняться в шеренге, в колонне;</w:t>
      </w:r>
    </w:p>
    <w:p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свободным естественным шагом, двигаться по залу в разных направлениях, не мешая друг другу;</w:t>
      </w:r>
    </w:p>
    <w:p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и бегать по кругу с сохранением правильных дистанций, не сужая</w:t>
      </w:r>
    </w:p>
    <w:p w:rsidR="0044173D" w:rsidRPr="0044173D" w:rsidRDefault="00862656" w:rsidP="004C126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 </w:t>
      </w:r>
      <w:proofErr w:type="gramStart"/>
      <w:r w:rsidRP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сходя с его линии;</w:t>
      </w:r>
    </w:p>
    <w:p w:rsidR="00862656" w:rsidRPr="0044173D" w:rsidRDefault="00862656" w:rsidP="004C126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ритмично выполнять несложные движения руками и ногами;</w:t>
      </w:r>
    </w:p>
    <w:p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темп движений с темпом музыкального произведения;</w:t>
      </w:r>
    </w:p>
    <w:p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и плясовые движения;</w:t>
      </w:r>
    </w:p>
    <w:p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после показа и по словесной инструкции учителя;</w:t>
      </w:r>
    </w:p>
    <w:p w:rsidR="00862656" w:rsidRPr="00862656" w:rsidRDefault="00862656" w:rsidP="004C126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и заканчивать движения в соответствии со звучанием музыки.</w:t>
      </w:r>
    </w:p>
    <w:p w:rsidR="00862656" w:rsidRPr="00A91B38" w:rsidRDefault="00862656" w:rsidP="004C1260">
      <w:pPr>
        <w:pStyle w:val="a3"/>
        <w:numPr>
          <w:ilvl w:val="0"/>
          <w:numId w:val="28"/>
        </w:numPr>
        <w:spacing w:after="0" w:line="240" w:lineRule="auto"/>
        <w:ind w:left="52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B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</w:t>
      </w:r>
    </w:p>
    <w:p w:rsidR="00862656" w:rsidRPr="00862656" w:rsidRDefault="00862656" w:rsidP="004C1260">
      <w:pPr>
        <w:numPr>
          <w:ilvl w:val="0"/>
          <w:numId w:val="18"/>
        </w:numPr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координировать свои усилия с усилиями других;</w:t>
      </w:r>
    </w:p>
    <w:p w:rsidR="00CA2394" w:rsidRDefault="00862656" w:rsidP="004C1260">
      <w:pPr>
        <w:numPr>
          <w:ilvl w:val="0"/>
          <w:numId w:val="18"/>
        </w:numPr>
        <w:spacing w:after="0" w:line="2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работать в парах, коллективе, не создавая проблемных ситуаций</w:t>
      </w:r>
    </w:p>
    <w:p w:rsidR="00862656" w:rsidRPr="00862656" w:rsidRDefault="00CA2394" w:rsidP="004D5AE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bookmarkStart w:id="6" w:name="6e4a4b445b7d3aeaf3f1c1f10ded927a707acdad"/>
      <w:bookmarkStart w:id="7" w:name="0"/>
      <w:bookmarkEnd w:id="6"/>
      <w:bookmarkEnd w:id="7"/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1. Вводное занятие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знакомятся с предметом «</w:t>
      </w:r>
      <w:r w:rsidR="0053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Танцы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о целях и задачах, правилах поведения на уроках ритмики, о </w:t>
      </w:r>
      <w:r w:rsidR="00536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технике безопасности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Основы хореографии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Поклон  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знакомятся со следующими понятиями:</w:t>
      </w:r>
    </w:p>
    <w:p w:rsidR="00862656" w:rsidRPr="00862656" w:rsidRDefault="00862656" w:rsidP="004C1260">
      <w:pPr>
        <w:spacing w:after="0" w:line="15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позиции ног;</w:t>
      </w:r>
    </w:p>
    <w:p w:rsidR="00862656" w:rsidRPr="00862656" w:rsidRDefault="00862656" w:rsidP="00536745">
      <w:pPr>
        <w:spacing w:after="0" w:line="15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позиции рук;</w:t>
      </w:r>
    </w:p>
    <w:p w:rsidR="00862656" w:rsidRPr="00862656" w:rsidRDefault="00862656" w:rsidP="004C1260">
      <w:pPr>
        <w:spacing w:after="0" w:line="15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точки класса;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ориентации использовать схему, принятую  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А.Я.Вагановой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– квадрат, который условно делит зал на восемь равных треугольников.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положение ученика, точки 1 – 8, располагающиеся по ходу часовой стрелки, - это возможные направления поворотов корпуса или движений в пространстве.</w:t>
      </w:r>
    </w:p>
    <w:p w:rsidR="00862656" w:rsidRPr="00862656" w:rsidRDefault="00862656" w:rsidP="004C1260">
      <w:pPr>
        <w:spacing w:after="0" w:line="159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элементов бального и народного танца познакомить детей еще с одной схемой – круг, линия танца. Движение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танцующих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кругу против часовой стрелки называется «по линии танца», по часовой стрелке – «против линии танца».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Разминка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– развитие координации, памяти и внимания, умения “читать” движения, увеличение степени подвижности суставов и укрепление мышечного аппарата.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Упражнения: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наклоны головы вправо, влево, вперед, назад, круговые движения;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вытягивание шеи вперед из стороны в сторону;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подъем и опускание плеч (поочередно правого, левого и синхронно обоих);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круговое движение плечами вперед и назад поочередно правого и левого;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наклоны корпуса вперед, назад, вправо, влево;</w:t>
      </w:r>
    </w:p>
    <w:p w:rsidR="00862656" w:rsidRPr="00862656" w:rsidRDefault="00862656" w:rsidP="005367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повороты корпуса вправо, влево, круговые движения;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подъем рук через стороны вверх и опускание вниз;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 же, с вращением кистей в одну и в другую сторону;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подъем рук через плечи вверх, вниз, вправо, влево;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бедер вправо, влево, круг, «восьмерка», повороты;</w:t>
      </w:r>
    </w:p>
    <w:p w:rsidR="00862656" w:rsidRPr="00862656" w:rsidRDefault="00862656" w:rsidP="004C12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перенос веса тела с одной ноги на другую;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Общеразвивающие упражнения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по линии танца и диагональ класса: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носках, каблуках;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шаги с вытянутого носка;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перекаты стопы;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 поднимая колени «Цапля»;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выпады;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 лицом и спиной;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с подскоками;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галоп лицом и спиной, в центр и со сменой ног.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Упражнения на улучшение гибкости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наклоны вперед, назад, в стороны, круговые движения;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ноги во II свободной позиции, наклоны вперед, кисти на полу;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ноги в VI позиции, наклоны вперед, кисти на полу;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сидя на полу, наклоны вправо, влево, вперед;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сидя на полу в парах, наклоны вперед;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«лягушка»;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 шпагат на правую ногу, корпус прямо, руки в стороны;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 шпагат на левую ногу, корпус прямо, руки в стороны;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 шпагат на правую ногу, руки на пояс, корпус назад;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 шпагат на левую ногу, руки на пояс, корпус назад;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«кошечка»;</w:t>
      </w:r>
    </w:p>
    <w:p w:rsidR="00862656" w:rsidRP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«рыбка».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Ритмические комбинации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Отрабатываются разновидности шагов</w:t>
      </w:r>
    </w:p>
    <w:p w:rsidR="00862656" w:rsidRPr="00862656" w:rsidRDefault="00674053" w:rsidP="004C1260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Комбинация «Слоник»: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шаг приставка, руками «нарисовать» уши;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шаг назад, руки вытянуть вперед вверх;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пружинка на месте, в стороны;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пружинка назад;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колено, локоть;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прыжки.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Дается задание детям «нарисовать» любимое животное. Таким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выявляются творческие способности учащихся, их воображение и мышление.</w:t>
      </w:r>
    </w:p>
    <w:p w:rsidR="00862656" w:rsidRPr="00862656" w:rsidRDefault="00674053" w:rsidP="004C1260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Комбинация «Ладошки»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Пары встают лицом друг к другу и делают различные хлопки по одному и в парах. Можно добавить притопы</w:t>
      </w:r>
    </w:p>
    <w:p w:rsidR="00862656" w:rsidRPr="00862656" w:rsidRDefault="00674053" w:rsidP="004C1260">
      <w:pPr>
        <w:spacing w:after="0" w:line="1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Комбинация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«Стирка»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Имитируется процесс стирки белья.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два шага вправо, два шага влево, стираем;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полощем;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выжимаем;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развешиваем;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устали.</w:t>
      </w:r>
    </w:p>
    <w:p w:rsidR="00862656" w:rsidRPr="00862656" w:rsidRDefault="00674053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="00862656"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Урок-смотр знаний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конце учебного</w:t>
      </w:r>
      <w:r w:rsidR="00674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</w:t>
      </w: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656" w:rsidRPr="00862656" w:rsidRDefault="00A91B38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Подбор  музыкальных  произведений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детские песни из мультфильмов (ремиксы, оригиналы и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минусовки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популярные детские песни.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Знания и умения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позиции рук, ног, точки класса;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движения, выученные за год;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названия движений и танцев;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танцы, выученные за год;</w:t>
      </w:r>
    </w:p>
    <w:p w:rsidR="00862656" w:rsidRDefault="00862656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танцевать в заданном темпе.</w:t>
      </w:r>
    </w:p>
    <w:p w:rsidR="00604F2C" w:rsidRDefault="00604F2C" w:rsidP="004C1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F2C" w:rsidRPr="003064FD" w:rsidRDefault="00604F2C" w:rsidP="00604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064FD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8"/>
        <w:gridCol w:w="6443"/>
        <w:gridCol w:w="1940"/>
      </w:tblGrid>
      <w:tr w:rsidR="00604F2C" w:rsidRPr="003064FD" w:rsidTr="00136AEE">
        <w:tc>
          <w:tcPr>
            <w:tcW w:w="1188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6443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Наименование разделов и тем</w:t>
            </w:r>
          </w:p>
        </w:tc>
        <w:tc>
          <w:tcPr>
            <w:tcW w:w="1940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</w:tr>
      <w:tr w:rsidR="00604F2C" w:rsidRPr="003064FD" w:rsidTr="00136AEE">
        <w:tc>
          <w:tcPr>
            <w:tcW w:w="1188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6443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пространстве, ритмико-гимнастические упражнения</w:t>
            </w:r>
          </w:p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04F2C" w:rsidRPr="003064FD" w:rsidRDefault="00604F2C" w:rsidP="0013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4F2C" w:rsidRPr="003064FD" w:rsidTr="00136AEE">
        <w:tc>
          <w:tcPr>
            <w:tcW w:w="1188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6443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Игры под музыку</w:t>
            </w:r>
          </w:p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04F2C" w:rsidRPr="003064FD" w:rsidRDefault="00604F2C" w:rsidP="0013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4F2C" w:rsidRPr="003064FD" w:rsidTr="00136AEE">
        <w:tc>
          <w:tcPr>
            <w:tcW w:w="1188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6443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604F2C" w:rsidRPr="003064FD" w:rsidRDefault="00604F2C" w:rsidP="0013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4F2C" w:rsidRPr="003064FD" w:rsidTr="00136AEE">
        <w:tc>
          <w:tcPr>
            <w:tcW w:w="1188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3" w:type="dxa"/>
          </w:tcPr>
          <w:p w:rsidR="00604F2C" w:rsidRPr="003064FD" w:rsidRDefault="00604F2C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604F2C" w:rsidRPr="003064FD" w:rsidRDefault="00604F2C" w:rsidP="0013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862656" w:rsidRPr="00862656" w:rsidRDefault="00862656" w:rsidP="00604F2C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СРЕДСТВА, НЕОБХОДИМЫЕ ДЛЯ РЕАЛИЗАЦИИ ПРОГРАММЫ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Материальные средства: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кабинет, актовый зал;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магнитофон;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компьютер, оснащенный звуковыми колонками;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фонотека; диски DVD, диски DVD– караоке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детские песни из мультфильмов (ремиксы, оригиналы и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минусовки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наглядные демонстрационные пособия;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коврики для выполнения упражнений;</w:t>
      </w:r>
    </w:p>
    <w:p w:rsidR="00862656" w:rsidRPr="00862656" w:rsidRDefault="00862656" w:rsidP="004C1260">
      <w:pPr>
        <w:spacing w:after="0" w:line="1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мячи, гимнастические палки, спортивные ленты.</w:t>
      </w:r>
    </w:p>
    <w:p w:rsidR="00862656" w:rsidRPr="00862656" w:rsidRDefault="00862656" w:rsidP="00604F2C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Андреева М. Дождик песенку поет. – М.: Музыка, 1981.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Андреева М.,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Конорова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Первые шаги в музыке. – М.: Музыка, 1979.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С., Ломова Т.,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Соковинина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Музыка и движение. – М.: Просвещение, 1984.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С., Ломова Т. Хоровод веселый наш. – М.: Музыка, 1980.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С., Соболева Э.,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Комальков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Играем и танцуем. – М.: Советский композитор, 1984.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Бычаренко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Т. С песенкой по лесенке: Методическое пособие для подготовительных классов ДМШ. – М.: Советский композитор, 1984.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Волкова Л. Музыкальная шкатулка.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I-III. – М.: Музыка, 1980.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Дубянская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Нашим детям. – Л.: Музыка, 1971.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Дубянская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Подарок нашим малышам. – Л.: Музыка, 1975.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Зимина А. Музыкальные игры и этюды в детском саду. – М.: Просвещение, 1971.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Коза-Дереза: Народные сказки с музыкой. Под ред. Н.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Метлова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Музыка, 1969.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Медведева М. А мы просо сеяли: Русские народные игры и хороводы для детей младшего возраста. </w:t>
      </w: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3, 4. – М.: Музыка, 1981.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Метлов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Н., Михайлова Л. Мы играем и поем: Музыкальные игры для детей дошкольного и младшего дошкольного возраста. – М.: Советский композитор, 1979.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Слонов Н. Аленушка и лиса: Русская народная сказка. – В сб.: Гори, гори ясно. – М.: Музыка, 1984.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Франио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Роль ритмики в эстетическом воспитании детей. – М.: Советский композитор, 1989.</w:t>
      </w:r>
    </w:p>
    <w:p w:rsidR="00862656" w:rsidRPr="00862656" w:rsidRDefault="00862656" w:rsidP="004C126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Луговская</w:t>
      </w:r>
      <w:proofErr w:type="spell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</w:t>
      </w:r>
      <w:proofErr w:type="gramStart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упражнения</w:t>
      </w:r>
      <w:proofErr w:type="gramEnd"/>
      <w:r w:rsidRPr="0086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игры и пляски. – М.: Советский композитор, 1991.</w:t>
      </w:r>
    </w:p>
    <w:p w:rsidR="007F0041" w:rsidRPr="007F7208" w:rsidRDefault="007F0041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8A5" w:rsidRPr="007F7208" w:rsidRDefault="00B748A5" w:rsidP="004C1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8A5" w:rsidRPr="003064FD" w:rsidRDefault="00604F2C" w:rsidP="00057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B748A5" w:rsidRPr="003064FD">
        <w:rPr>
          <w:rFonts w:ascii="Times New Roman" w:hAnsi="Times New Roman" w:cs="Times New Roman"/>
          <w:b/>
          <w:sz w:val="24"/>
          <w:szCs w:val="24"/>
        </w:rPr>
        <w:t>Календарно-тема</w:t>
      </w:r>
      <w:r w:rsidR="0055163A" w:rsidRPr="003064FD">
        <w:rPr>
          <w:rFonts w:ascii="Times New Roman" w:hAnsi="Times New Roman" w:cs="Times New Roman"/>
          <w:b/>
          <w:sz w:val="24"/>
          <w:szCs w:val="24"/>
        </w:rPr>
        <w:t>тический план. Кружок «Танцы»</w:t>
      </w:r>
      <w:r w:rsidR="00297D96" w:rsidRPr="00306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F8B">
        <w:rPr>
          <w:rFonts w:ascii="Times New Roman" w:hAnsi="Times New Roman" w:cs="Times New Roman"/>
          <w:b/>
          <w:sz w:val="24"/>
          <w:szCs w:val="24"/>
        </w:rPr>
        <w:t>для детей 7-7,5</w:t>
      </w:r>
      <w:r w:rsidR="0055163A" w:rsidRPr="003064FD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978"/>
        <w:gridCol w:w="5493"/>
        <w:gridCol w:w="1556"/>
        <w:gridCol w:w="1544"/>
      </w:tblGrid>
      <w:tr w:rsidR="00297D96" w:rsidRPr="003064FD" w:rsidTr="00485EFC">
        <w:tc>
          <w:tcPr>
            <w:tcW w:w="978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493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1544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</w:p>
        </w:tc>
      </w:tr>
      <w:tr w:rsidR="00297D96" w:rsidRPr="003064FD" w:rsidTr="00485EFC">
        <w:tc>
          <w:tcPr>
            <w:tcW w:w="978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297D96" w:rsidRPr="003064FD" w:rsidRDefault="00297D96" w:rsidP="0029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1.Упражнения на ориентировку в пространстве</w:t>
            </w:r>
            <w:r w:rsidR="002A7220" w:rsidRPr="003064FD">
              <w:rPr>
                <w:rFonts w:ascii="Times New Roman" w:hAnsi="Times New Roman" w:cs="Times New Roman"/>
                <w:sz w:val="24"/>
                <w:szCs w:val="24"/>
              </w:rPr>
              <w:t>, ритмико-гимнастические упражнения.</w:t>
            </w:r>
          </w:p>
        </w:tc>
        <w:tc>
          <w:tcPr>
            <w:tcW w:w="1556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FD" w:rsidRPr="003064FD" w:rsidTr="00485EFC">
        <w:tc>
          <w:tcPr>
            <w:tcW w:w="978" w:type="dxa"/>
          </w:tcPr>
          <w:p w:rsidR="00A15BFD" w:rsidRPr="003064FD" w:rsidRDefault="00A15BFD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</w:tcPr>
          <w:p w:rsidR="00A15BFD" w:rsidRPr="003064FD" w:rsidRDefault="002A7220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556" w:type="dxa"/>
          </w:tcPr>
          <w:p w:rsidR="00A15BFD" w:rsidRPr="003064FD" w:rsidRDefault="00A15BFD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15BFD" w:rsidRPr="003064FD" w:rsidRDefault="00A15BFD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6" w:rsidRPr="003064FD" w:rsidTr="00485EFC">
        <w:tc>
          <w:tcPr>
            <w:tcW w:w="978" w:type="dxa"/>
          </w:tcPr>
          <w:p w:rsidR="00297D96" w:rsidRPr="003064FD" w:rsidRDefault="00A15BFD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3" w:type="dxa"/>
          </w:tcPr>
          <w:p w:rsidR="00297D96" w:rsidRPr="003064FD" w:rsidRDefault="00975697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</w:t>
            </w:r>
            <w:r w:rsidR="002A7220"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перестроение,</w:t>
            </w: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какими бывают линии</w:t>
            </w:r>
          </w:p>
        </w:tc>
        <w:tc>
          <w:tcPr>
            <w:tcW w:w="1556" w:type="dxa"/>
          </w:tcPr>
          <w:p w:rsidR="00297D96" w:rsidRPr="003064FD" w:rsidRDefault="00297D96" w:rsidP="002A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6" w:rsidRPr="003064FD" w:rsidTr="00485EFC">
        <w:tc>
          <w:tcPr>
            <w:tcW w:w="978" w:type="dxa"/>
          </w:tcPr>
          <w:p w:rsidR="00297D96" w:rsidRPr="003064FD" w:rsidRDefault="002A7220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3" w:type="dxa"/>
          </w:tcPr>
          <w:p w:rsidR="00297D96" w:rsidRPr="003064FD" w:rsidRDefault="00975697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Игры на ориентировку в пространстве</w:t>
            </w:r>
          </w:p>
        </w:tc>
        <w:tc>
          <w:tcPr>
            <w:tcW w:w="1556" w:type="dxa"/>
          </w:tcPr>
          <w:p w:rsidR="00297D96" w:rsidRPr="003064FD" w:rsidRDefault="00297D96" w:rsidP="002A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D96" w:rsidRPr="003064FD" w:rsidTr="00485EFC">
        <w:tc>
          <w:tcPr>
            <w:tcW w:w="978" w:type="dxa"/>
          </w:tcPr>
          <w:p w:rsidR="00297D96" w:rsidRPr="003064FD" w:rsidRDefault="002A7220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3" w:type="dxa"/>
          </w:tcPr>
          <w:p w:rsidR="00297D96" w:rsidRPr="003064FD" w:rsidRDefault="002C47E2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пространстве: разные виды шага</w:t>
            </w:r>
          </w:p>
        </w:tc>
        <w:tc>
          <w:tcPr>
            <w:tcW w:w="1556" w:type="dxa"/>
          </w:tcPr>
          <w:p w:rsidR="00297D96" w:rsidRPr="003064FD" w:rsidRDefault="00297D96" w:rsidP="002A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97D96" w:rsidRPr="003064FD" w:rsidRDefault="00297D96" w:rsidP="004C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2" w:rsidRPr="003064FD" w:rsidTr="00485EFC">
        <w:tc>
          <w:tcPr>
            <w:tcW w:w="978" w:type="dxa"/>
          </w:tcPr>
          <w:p w:rsidR="002C47E2" w:rsidRPr="003064FD" w:rsidRDefault="002A7220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3" w:type="dxa"/>
          </w:tcPr>
          <w:p w:rsidR="002C47E2" w:rsidRPr="003064FD" w:rsidRDefault="00D6640E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Упражнения с музыкальным заданием: пос</w:t>
            </w:r>
            <w:r w:rsidR="002A7220" w:rsidRPr="003064FD">
              <w:rPr>
                <w:rFonts w:ascii="Times New Roman" w:hAnsi="Times New Roman" w:cs="Times New Roman"/>
                <w:sz w:val="24"/>
                <w:szCs w:val="24"/>
              </w:rPr>
              <w:t>троение в круг, линию, в диагональ</w:t>
            </w:r>
          </w:p>
        </w:tc>
        <w:tc>
          <w:tcPr>
            <w:tcW w:w="1556" w:type="dxa"/>
          </w:tcPr>
          <w:p w:rsidR="002C47E2" w:rsidRPr="003064FD" w:rsidRDefault="002C47E2" w:rsidP="002A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C47E2" w:rsidRPr="003064FD" w:rsidRDefault="002C47E2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2" w:rsidRPr="003064FD" w:rsidTr="00485EFC">
        <w:tc>
          <w:tcPr>
            <w:tcW w:w="978" w:type="dxa"/>
          </w:tcPr>
          <w:p w:rsidR="002C47E2" w:rsidRPr="003064FD" w:rsidRDefault="00B926A7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3" w:type="dxa"/>
          </w:tcPr>
          <w:p w:rsidR="002C47E2" w:rsidRPr="003064FD" w:rsidRDefault="00D6640E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1556" w:type="dxa"/>
          </w:tcPr>
          <w:p w:rsidR="002C47E2" w:rsidRPr="003064FD" w:rsidRDefault="002C47E2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C47E2" w:rsidRPr="003064FD" w:rsidRDefault="002C47E2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2" w:rsidRPr="003064FD" w:rsidTr="00485EFC">
        <w:tc>
          <w:tcPr>
            <w:tcW w:w="978" w:type="dxa"/>
          </w:tcPr>
          <w:p w:rsidR="002C47E2" w:rsidRPr="003064FD" w:rsidRDefault="00B926A7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3" w:type="dxa"/>
          </w:tcPr>
          <w:p w:rsidR="002C47E2" w:rsidRPr="003064FD" w:rsidRDefault="002A7220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Ритм, темп,</w:t>
            </w:r>
            <w:r w:rsidR="000B2DAA"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ритмический рисунок</w:t>
            </w: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2C47E2" w:rsidRPr="003064FD" w:rsidRDefault="002C47E2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C47E2" w:rsidRPr="003064FD" w:rsidRDefault="002C47E2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0E" w:rsidRPr="003064FD" w:rsidTr="00485EFC">
        <w:tc>
          <w:tcPr>
            <w:tcW w:w="978" w:type="dxa"/>
          </w:tcPr>
          <w:p w:rsidR="00D6640E" w:rsidRPr="003064FD" w:rsidRDefault="00A22E2F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3" w:type="dxa"/>
          </w:tcPr>
          <w:p w:rsidR="00D6640E" w:rsidRPr="003064FD" w:rsidRDefault="00860724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3064FD">
              <w:rPr>
                <w:rFonts w:ascii="Times New Roman" w:hAnsi="Times New Roman" w:cs="Times New Roman"/>
                <w:sz w:val="24"/>
                <w:szCs w:val="24"/>
              </w:rPr>
              <w:t xml:space="preserve"> с музыкальным заданием</w:t>
            </w:r>
          </w:p>
        </w:tc>
        <w:tc>
          <w:tcPr>
            <w:tcW w:w="1556" w:type="dxa"/>
          </w:tcPr>
          <w:p w:rsidR="00D6640E" w:rsidRPr="003064FD" w:rsidRDefault="00D6640E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6640E" w:rsidRPr="003064FD" w:rsidRDefault="00D6640E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0E" w:rsidRPr="003064FD" w:rsidTr="00485EFC">
        <w:tc>
          <w:tcPr>
            <w:tcW w:w="978" w:type="dxa"/>
          </w:tcPr>
          <w:p w:rsidR="00D6640E" w:rsidRPr="003064FD" w:rsidRDefault="00B926A7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3" w:type="dxa"/>
          </w:tcPr>
          <w:p w:rsidR="00D6640E" w:rsidRPr="003064FD" w:rsidRDefault="00A95F95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Игровые этюды</w:t>
            </w:r>
          </w:p>
        </w:tc>
        <w:tc>
          <w:tcPr>
            <w:tcW w:w="1556" w:type="dxa"/>
          </w:tcPr>
          <w:p w:rsidR="00D6640E" w:rsidRPr="003064FD" w:rsidRDefault="00D6640E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D6640E" w:rsidRPr="003064FD" w:rsidRDefault="00D6640E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24" w:rsidRPr="003064FD" w:rsidTr="00485EFC">
        <w:tc>
          <w:tcPr>
            <w:tcW w:w="978" w:type="dxa"/>
          </w:tcPr>
          <w:p w:rsidR="00860724" w:rsidRPr="003064FD" w:rsidRDefault="002A7220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3" w:type="dxa"/>
          </w:tcPr>
          <w:p w:rsidR="00860724" w:rsidRPr="003064FD" w:rsidRDefault="00A95F95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Гимнастика для развития мышц шеи, плеч, спины</w:t>
            </w:r>
          </w:p>
        </w:tc>
        <w:tc>
          <w:tcPr>
            <w:tcW w:w="1556" w:type="dxa"/>
          </w:tcPr>
          <w:p w:rsidR="00860724" w:rsidRPr="003064FD" w:rsidRDefault="00860724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60724" w:rsidRPr="003064FD" w:rsidRDefault="00860724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24" w:rsidRPr="003064FD" w:rsidTr="00485EFC">
        <w:tc>
          <w:tcPr>
            <w:tcW w:w="978" w:type="dxa"/>
          </w:tcPr>
          <w:p w:rsidR="00860724" w:rsidRPr="003064FD" w:rsidRDefault="002A7220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3" w:type="dxa"/>
          </w:tcPr>
          <w:p w:rsidR="00860724" w:rsidRPr="003064FD" w:rsidRDefault="00A95F95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Гимнастика для развития мышц рук и ног</w:t>
            </w:r>
            <w:r w:rsidR="00AE5929" w:rsidRPr="003064FD">
              <w:rPr>
                <w:rFonts w:ascii="Times New Roman" w:hAnsi="Times New Roman" w:cs="Times New Roman"/>
                <w:sz w:val="24"/>
                <w:szCs w:val="24"/>
              </w:rPr>
              <w:t>, подвижности стопы</w:t>
            </w:r>
          </w:p>
        </w:tc>
        <w:tc>
          <w:tcPr>
            <w:tcW w:w="1556" w:type="dxa"/>
          </w:tcPr>
          <w:p w:rsidR="00860724" w:rsidRPr="003064FD" w:rsidRDefault="00860724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60724" w:rsidRPr="003064FD" w:rsidRDefault="00860724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724" w:rsidRPr="003064FD" w:rsidTr="00485EFC">
        <w:tc>
          <w:tcPr>
            <w:tcW w:w="978" w:type="dxa"/>
          </w:tcPr>
          <w:p w:rsidR="00860724" w:rsidRPr="003064FD" w:rsidRDefault="00AE5929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3" w:type="dxa"/>
          </w:tcPr>
          <w:p w:rsidR="00860724" w:rsidRPr="003064FD" w:rsidRDefault="00A95F95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1556" w:type="dxa"/>
          </w:tcPr>
          <w:p w:rsidR="00860724" w:rsidRPr="003064FD" w:rsidRDefault="00860724" w:rsidP="00F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860724" w:rsidRPr="003064FD" w:rsidRDefault="00860724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3" w:type="dxa"/>
          </w:tcPr>
          <w:p w:rsidR="00057F8B" w:rsidRPr="003064FD" w:rsidRDefault="00057F8B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1556" w:type="dxa"/>
          </w:tcPr>
          <w:p w:rsidR="00057F8B" w:rsidRPr="003064FD" w:rsidRDefault="00057F8B" w:rsidP="00F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3" w:type="dxa"/>
          </w:tcPr>
          <w:p w:rsidR="00057F8B" w:rsidRPr="003064FD" w:rsidRDefault="00057F8B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1556" w:type="dxa"/>
          </w:tcPr>
          <w:p w:rsidR="00057F8B" w:rsidRPr="003064FD" w:rsidRDefault="00057F8B" w:rsidP="00FD0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57F8B" w:rsidRPr="003064FD" w:rsidRDefault="00057F8B" w:rsidP="002A7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2.Игры под музыку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Игры под музыку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Комбинация «Слоник», «Ладошки»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Комбинация «Стирка»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импровизация: нарисуй любимое животное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Игровые этюды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Игры под музыку</w:t>
            </w:r>
          </w:p>
        </w:tc>
        <w:tc>
          <w:tcPr>
            <w:tcW w:w="1556" w:type="dxa"/>
          </w:tcPr>
          <w:p w:rsidR="00057F8B" w:rsidRPr="003064FD" w:rsidRDefault="00057F8B" w:rsidP="000B2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осанки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3" w:type="dxa"/>
          </w:tcPr>
          <w:p w:rsidR="00057F8B" w:rsidRPr="003064FD" w:rsidRDefault="00057F8B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3" w:type="dxa"/>
          </w:tcPr>
          <w:p w:rsidR="00057F8B" w:rsidRPr="003064FD" w:rsidRDefault="00057F8B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57F8B" w:rsidRPr="003064FD" w:rsidRDefault="00057F8B" w:rsidP="00BD6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3.Танцевальные упражнения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танцевальной комбинации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комбинация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комбинация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3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комбинация под музыку</w:t>
            </w:r>
          </w:p>
        </w:tc>
        <w:tc>
          <w:tcPr>
            <w:tcW w:w="1556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C2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3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комбинация под музыку</w:t>
            </w:r>
          </w:p>
        </w:tc>
        <w:tc>
          <w:tcPr>
            <w:tcW w:w="1556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3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Танцевальная комбинация под музыку</w:t>
            </w:r>
          </w:p>
        </w:tc>
        <w:tc>
          <w:tcPr>
            <w:tcW w:w="1556" w:type="dxa"/>
          </w:tcPr>
          <w:p w:rsidR="00057F8B" w:rsidRPr="003064FD" w:rsidRDefault="00057F8B" w:rsidP="00A83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3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Повторение танцевальной комбинации</w:t>
            </w:r>
          </w:p>
        </w:tc>
        <w:tc>
          <w:tcPr>
            <w:tcW w:w="1556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3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Урок-смотр знаний</w:t>
            </w:r>
          </w:p>
        </w:tc>
        <w:tc>
          <w:tcPr>
            <w:tcW w:w="1556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F8B" w:rsidRPr="003064FD" w:rsidTr="00485EFC">
        <w:tc>
          <w:tcPr>
            <w:tcW w:w="978" w:type="dxa"/>
          </w:tcPr>
          <w:p w:rsidR="00057F8B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93" w:type="dxa"/>
          </w:tcPr>
          <w:p w:rsidR="00057F8B" w:rsidRPr="003064FD" w:rsidRDefault="00057F8B" w:rsidP="001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FD">
              <w:rPr>
                <w:rFonts w:ascii="Times New Roman" w:hAnsi="Times New Roman" w:cs="Times New Roman"/>
                <w:sz w:val="24"/>
                <w:szCs w:val="24"/>
              </w:rPr>
              <w:t>Урок-смотр знаний</w:t>
            </w:r>
          </w:p>
        </w:tc>
        <w:tc>
          <w:tcPr>
            <w:tcW w:w="1556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7F8B" w:rsidRPr="003064FD" w:rsidRDefault="00057F8B" w:rsidP="009D7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D50" w:rsidRDefault="00217D50" w:rsidP="008607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7E2" w:rsidRPr="00604F2C" w:rsidRDefault="002C47E2" w:rsidP="00604F2C">
      <w:pPr>
        <w:rPr>
          <w:rFonts w:ascii="Times New Roman" w:hAnsi="Times New Roman" w:cs="Times New Roman"/>
          <w:b/>
          <w:sz w:val="28"/>
          <w:szCs w:val="28"/>
        </w:rPr>
      </w:pPr>
    </w:p>
    <w:sectPr w:rsidR="002C47E2" w:rsidRPr="00604F2C" w:rsidSect="007F004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5F" w:rsidRDefault="0075125F" w:rsidP="00CA2394">
      <w:pPr>
        <w:spacing w:after="0" w:line="240" w:lineRule="auto"/>
      </w:pPr>
      <w:r>
        <w:separator/>
      </w:r>
    </w:p>
  </w:endnote>
  <w:endnote w:type="continuationSeparator" w:id="0">
    <w:p w:rsidR="0075125F" w:rsidRDefault="0075125F" w:rsidP="00CA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71990"/>
      <w:docPartObj>
        <w:docPartGallery w:val="Page Numbers (Bottom of Page)"/>
        <w:docPartUnique/>
      </w:docPartObj>
    </w:sdtPr>
    <w:sdtEndPr/>
    <w:sdtContent>
      <w:p w:rsidR="003064FD" w:rsidRDefault="003064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115">
          <w:rPr>
            <w:noProof/>
          </w:rPr>
          <w:t>1</w:t>
        </w:r>
        <w:r>
          <w:fldChar w:fldCharType="end"/>
        </w:r>
      </w:p>
    </w:sdtContent>
  </w:sdt>
  <w:p w:rsidR="003064FD" w:rsidRDefault="003064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5F" w:rsidRDefault="0075125F" w:rsidP="00CA2394">
      <w:pPr>
        <w:spacing w:after="0" w:line="240" w:lineRule="auto"/>
      </w:pPr>
      <w:r>
        <w:separator/>
      </w:r>
    </w:p>
  </w:footnote>
  <w:footnote w:type="continuationSeparator" w:id="0">
    <w:p w:rsidR="0075125F" w:rsidRDefault="0075125F" w:rsidP="00CA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A61"/>
    <w:multiLevelType w:val="multilevel"/>
    <w:tmpl w:val="D6C4D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F23D9"/>
    <w:multiLevelType w:val="multilevel"/>
    <w:tmpl w:val="02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D4BBA"/>
    <w:multiLevelType w:val="multilevel"/>
    <w:tmpl w:val="D778A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F1074"/>
    <w:multiLevelType w:val="multilevel"/>
    <w:tmpl w:val="A68C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E7682"/>
    <w:multiLevelType w:val="multilevel"/>
    <w:tmpl w:val="362EF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E1C06"/>
    <w:multiLevelType w:val="multilevel"/>
    <w:tmpl w:val="B6046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62A15"/>
    <w:multiLevelType w:val="multilevel"/>
    <w:tmpl w:val="2F46F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039"/>
    <w:multiLevelType w:val="multilevel"/>
    <w:tmpl w:val="72047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250AC"/>
    <w:multiLevelType w:val="multilevel"/>
    <w:tmpl w:val="5A8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81FCC"/>
    <w:multiLevelType w:val="multilevel"/>
    <w:tmpl w:val="FE18AC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6722A"/>
    <w:multiLevelType w:val="multilevel"/>
    <w:tmpl w:val="F030E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A4BC0"/>
    <w:multiLevelType w:val="multilevel"/>
    <w:tmpl w:val="BC98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B1949"/>
    <w:multiLevelType w:val="multilevel"/>
    <w:tmpl w:val="8D18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055FE5"/>
    <w:multiLevelType w:val="multilevel"/>
    <w:tmpl w:val="26982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464ECD"/>
    <w:multiLevelType w:val="multilevel"/>
    <w:tmpl w:val="B986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C1652"/>
    <w:multiLevelType w:val="multilevel"/>
    <w:tmpl w:val="5A8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681E7F"/>
    <w:multiLevelType w:val="multilevel"/>
    <w:tmpl w:val="2FB6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E72B58"/>
    <w:multiLevelType w:val="multilevel"/>
    <w:tmpl w:val="EF5E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16044"/>
    <w:multiLevelType w:val="multilevel"/>
    <w:tmpl w:val="AC32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3659FB"/>
    <w:multiLevelType w:val="multilevel"/>
    <w:tmpl w:val="6DF84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74D80"/>
    <w:multiLevelType w:val="hybridMultilevel"/>
    <w:tmpl w:val="CFAA581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89614E4"/>
    <w:multiLevelType w:val="multilevel"/>
    <w:tmpl w:val="5A8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633DA5"/>
    <w:multiLevelType w:val="multilevel"/>
    <w:tmpl w:val="39B8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290205"/>
    <w:multiLevelType w:val="multilevel"/>
    <w:tmpl w:val="3B689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73020"/>
    <w:multiLevelType w:val="multilevel"/>
    <w:tmpl w:val="F21E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E5558B"/>
    <w:multiLevelType w:val="multilevel"/>
    <w:tmpl w:val="18D2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737E8D"/>
    <w:multiLevelType w:val="multilevel"/>
    <w:tmpl w:val="6AB87B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179FD"/>
    <w:multiLevelType w:val="multilevel"/>
    <w:tmpl w:val="5A88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0"/>
  </w:num>
  <w:num w:numId="5">
    <w:abstractNumId w:val="2"/>
  </w:num>
  <w:num w:numId="6">
    <w:abstractNumId w:val="5"/>
  </w:num>
  <w:num w:numId="7">
    <w:abstractNumId w:val="25"/>
  </w:num>
  <w:num w:numId="8">
    <w:abstractNumId w:val="22"/>
  </w:num>
  <w:num w:numId="9">
    <w:abstractNumId w:val="6"/>
  </w:num>
  <w:num w:numId="10">
    <w:abstractNumId w:val="13"/>
  </w:num>
  <w:num w:numId="11">
    <w:abstractNumId w:val="24"/>
  </w:num>
  <w:num w:numId="12">
    <w:abstractNumId w:val="1"/>
  </w:num>
  <w:num w:numId="13">
    <w:abstractNumId w:val="8"/>
  </w:num>
  <w:num w:numId="14">
    <w:abstractNumId w:val="17"/>
  </w:num>
  <w:num w:numId="15">
    <w:abstractNumId w:val="18"/>
  </w:num>
  <w:num w:numId="16">
    <w:abstractNumId w:val="16"/>
  </w:num>
  <w:num w:numId="17">
    <w:abstractNumId w:val="12"/>
  </w:num>
  <w:num w:numId="18">
    <w:abstractNumId w:val="3"/>
  </w:num>
  <w:num w:numId="19">
    <w:abstractNumId w:val="23"/>
  </w:num>
  <w:num w:numId="20">
    <w:abstractNumId w:val="0"/>
  </w:num>
  <w:num w:numId="21">
    <w:abstractNumId w:val="4"/>
  </w:num>
  <w:num w:numId="22">
    <w:abstractNumId w:val="14"/>
  </w:num>
  <w:num w:numId="23">
    <w:abstractNumId w:val="15"/>
  </w:num>
  <w:num w:numId="24">
    <w:abstractNumId w:val="21"/>
  </w:num>
  <w:num w:numId="25">
    <w:abstractNumId w:val="27"/>
  </w:num>
  <w:num w:numId="26">
    <w:abstractNumId w:val="9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656"/>
    <w:rsid w:val="00020E66"/>
    <w:rsid w:val="000239DF"/>
    <w:rsid w:val="00057F8B"/>
    <w:rsid w:val="00072A4C"/>
    <w:rsid w:val="0007304D"/>
    <w:rsid w:val="00095BCB"/>
    <w:rsid w:val="000B0782"/>
    <w:rsid w:val="000B2DAA"/>
    <w:rsid w:val="000C60BE"/>
    <w:rsid w:val="000F5AEC"/>
    <w:rsid w:val="00115F80"/>
    <w:rsid w:val="00181204"/>
    <w:rsid w:val="001A59BE"/>
    <w:rsid w:val="001D02ED"/>
    <w:rsid w:val="00217D50"/>
    <w:rsid w:val="002546EF"/>
    <w:rsid w:val="002928A1"/>
    <w:rsid w:val="00297D96"/>
    <w:rsid w:val="002A7220"/>
    <w:rsid w:val="002C47E2"/>
    <w:rsid w:val="002D43C4"/>
    <w:rsid w:val="003064FD"/>
    <w:rsid w:val="003A1F4B"/>
    <w:rsid w:val="003B1A31"/>
    <w:rsid w:val="0042690F"/>
    <w:rsid w:val="0044173D"/>
    <w:rsid w:val="0044327E"/>
    <w:rsid w:val="00485EFC"/>
    <w:rsid w:val="00494C01"/>
    <w:rsid w:val="004C1260"/>
    <w:rsid w:val="004D5AEB"/>
    <w:rsid w:val="004E3F50"/>
    <w:rsid w:val="005045F6"/>
    <w:rsid w:val="00522517"/>
    <w:rsid w:val="00536745"/>
    <w:rsid w:val="0055163A"/>
    <w:rsid w:val="00594766"/>
    <w:rsid w:val="005A4006"/>
    <w:rsid w:val="005B4C90"/>
    <w:rsid w:val="00604F2C"/>
    <w:rsid w:val="00606FB4"/>
    <w:rsid w:val="00615E7A"/>
    <w:rsid w:val="00624BB1"/>
    <w:rsid w:val="00661EA7"/>
    <w:rsid w:val="00674053"/>
    <w:rsid w:val="006A1115"/>
    <w:rsid w:val="00736889"/>
    <w:rsid w:val="007378AB"/>
    <w:rsid w:val="0075125F"/>
    <w:rsid w:val="007548D5"/>
    <w:rsid w:val="00780AE2"/>
    <w:rsid w:val="00781884"/>
    <w:rsid w:val="007842EC"/>
    <w:rsid w:val="007B463C"/>
    <w:rsid w:val="007F0041"/>
    <w:rsid w:val="007F7208"/>
    <w:rsid w:val="007F7EFA"/>
    <w:rsid w:val="00803D76"/>
    <w:rsid w:val="00855ED8"/>
    <w:rsid w:val="00860724"/>
    <w:rsid w:val="00862656"/>
    <w:rsid w:val="0089208E"/>
    <w:rsid w:val="008A7AE7"/>
    <w:rsid w:val="0094392F"/>
    <w:rsid w:val="009705FC"/>
    <w:rsid w:val="00975697"/>
    <w:rsid w:val="009D776C"/>
    <w:rsid w:val="009E3916"/>
    <w:rsid w:val="00A15BFD"/>
    <w:rsid w:val="00A22E2F"/>
    <w:rsid w:val="00A264FA"/>
    <w:rsid w:val="00A32C87"/>
    <w:rsid w:val="00A4532A"/>
    <w:rsid w:val="00A509EF"/>
    <w:rsid w:val="00A8254C"/>
    <w:rsid w:val="00A83CA8"/>
    <w:rsid w:val="00A91B38"/>
    <w:rsid w:val="00A95549"/>
    <w:rsid w:val="00A95F95"/>
    <w:rsid w:val="00AB7CD4"/>
    <w:rsid w:val="00AE5929"/>
    <w:rsid w:val="00B2326E"/>
    <w:rsid w:val="00B748A5"/>
    <w:rsid w:val="00B926A7"/>
    <w:rsid w:val="00B94E50"/>
    <w:rsid w:val="00BD658B"/>
    <w:rsid w:val="00C211C0"/>
    <w:rsid w:val="00C50A82"/>
    <w:rsid w:val="00CA2394"/>
    <w:rsid w:val="00CE7BF2"/>
    <w:rsid w:val="00D054DA"/>
    <w:rsid w:val="00D17B5D"/>
    <w:rsid w:val="00D6640E"/>
    <w:rsid w:val="00D82987"/>
    <w:rsid w:val="00E07E26"/>
    <w:rsid w:val="00E14517"/>
    <w:rsid w:val="00E46698"/>
    <w:rsid w:val="00E475B4"/>
    <w:rsid w:val="00EB119D"/>
    <w:rsid w:val="00F235A1"/>
    <w:rsid w:val="00F4291F"/>
    <w:rsid w:val="00F85982"/>
    <w:rsid w:val="00F946D6"/>
    <w:rsid w:val="00F958C0"/>
    <w:rsid w:val="00FC6D50"/>
    <w:rsid w:val="00FC799A"/>
    <w:rsid w:val="00FD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862656"/>
  </w:style>
  <w:style w:type="character" w:customStyle="1" w:styleId="c31">
    <w:name w:val="c31"/>
    <w:basedOn w:val="a0"/>
    <w:rsid w:val="00862656"/>
  </w:style>
  <w:style w:type="paragraph" w:customStyle="1" w:styleId="c1">
    <w:name w:val="c1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2656"/>
  </w:style>
  <w:style w:type="character" w:customStyle="1" w:styleId="c50">
    <w:name w:val="c50"/>
    <w:basedOn w:val="a0"/>
    <w:rsid w:val="00862656"/>
  </w:style>
  <w:style w:type="character" w:customStyle="1" w:styleId="c39">
    <w:name w:val="c39"/>
    <w:basedOn w:val="a0"/>
    <w:rsid w:val="00862656"/>
  </w:style>
  <w:style w:type="character" w:customStyle="1" w:styleId="c3">
    <w:name w:val="c3"/>
    <w:basedOn w:val="a0"/>
    <w:rsid w:val="00862656"/>
  </w:style>
  <w:style w:type="paragraph" w:customStyle="1" w:styleId="c45">
    <w:name w:val="c45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62656"/>
  </w:style>
  <w:style w:type="character" w:customStyle="1" w:styleId="c33">
    <w:name w:val="c33"/>
    <w:basedOn w:val="a0"/>
    <w:rsid w:val="00862656"/>
  </w:style>
  <w:style w:type="paragraph" w:customStyle="1" w:styleId="c29">
    <w:name w:val="c29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62656"/>
  </w:style>
  <w:style w:type="paragraph" w:customStyle="1" w:styleId="c37">
    <w:name w:val="c37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62656"/>
  </w:style>
  <w:style w:type="character" w:customStyle="1" w:styleId="c46">
    <w:name w:val="c46"/>
    <w:basedOn w:val="a0"/>
    <w:rsid w:val="00862656"/>
  </w:style>
  <w:style w:type="character" w:customStyle="1" w:styleId="apple-converted-space">
    <w:name w:val="apple-converted-space"/>
    <w:basedOn w:val="a0"/>
    <w:rsid w:val="00862656"/>
  </w:style>
  <w:style w:type="paragraph" w:customStyle="1" w:styleId="c71">
    <w:name w:val="c71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173D"/>
    <w:pPr>
      <w:ind w:left="720"/>
      <w:contextualSpacing/>
    </w:pPr>
  </w:style>
  <w:style w:type="table" w:styleId="a4">
    <w:name w:val="Table Grid"/>
    <w:basedOn w:val="a1"/>
    <w:uiPriority w:val="59"/>
    <w:rsid w:val="0029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CA23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A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394"/>
  </w:style>
  <w:style w:type="paragraph" w:styleId="a7">
    <w:name w:val="footer"/>
    <w:basedOn w:val="a"/>
    <w:link w:val="a8"/>
    <w:uiPriority w:val="99"/>
    <w:unhideWhenUsed/>
    <w:rsid w:val="00CA2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394"/>
  </w:style>
  <w:style w:type="paragraph" w:styleId="a9">
    <w:name w:val="Balloon Text"/>
    <w:basedOn w:val="a"/>
    <w:link w:val="aa"/>
    <w:uiPriority w:val="99"/>
    <w:semiHidden/>
    <w:unhideWhenUsed/>
    <w:rsid w:val="006A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0FF6-2059-469A-814B-2BC9A4CF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9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йц</dc:creator>
  <cp:lastModifiedBy>Internet</cp:lastModifiedBy>
  <cp:revision>72</cp:revision>
  <dcterms:created xsi:type="dcterms:W3CDTF">2015-09-10T06:41:00Z</dcterms:created>
  <dcterms:modified xsi:type="dcterms:W3CDTF">2020-11-03T01:46:00Z</dcterms:modified>
</cp:coreProperties>
</file>