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E6" w:rsidRPr="00C802C9" w:rsidRDefault="00D57B76">
      <w:pPr>
        <w:sectPr w:rsidR="000D33E6" w:rsidRPr="00C802C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287387"/>
      <w:r>
        <w:rPr>
          <w:noProof/>
        </w:rPr>
        <w:drawing>
          <wp:inline distT="0" distB="0" distL="0" distR="0">
            <wp:extent cx="5940425" cy="8603108"/>
            <wp:effectExtent l="0" t="0" r="3175" b="7620"/>
            <wp:docPr id="1" name="Рисунок 1" descr="C:\Users\37\Desktop\Титульные листы\IMG2023092909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\Desktop\Титульные листы\IMG20230929092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E6" w:rsidRPr="00C802C9" w:rsidRDefault="006E203B">
      <w:pPr>
        <w:spacing w:after="0" w:line="264" w:lineRule="auto"/>
        <w:ind w:left="120"/>
        <w:jc w:val="both"/>
      </w:pPr>
      <w:bookmarkStart w:id="1" w:name="block-11287386"/>
      <w:bookmarkEnd w:id="0"/>
      <w:r w:rsidRPr="00C802C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33E6" w:rsidRPr="00C802C9" w:rsidRDefault="000D33E6">
      <w:pPr>
        <w:spacing w:after="0" w:line="264" w:lineRule="auto"/>
        <w:ind w:left="120"/>
        <w:jc w:val="both"/>
      </w:pPr>
    </w:p>
    <w:p w:rsidR="000D33E6" w:rsidRPr="00C802C9" w:rsidRDefault="006E203B">
      <w:pPr>
        <w:spacing w:after="0" w:line="264" w:lineRule="auto"/>
        <w:ind w:firstLine="600"/>
        <w:jc w:val="both"/>
      </w:pPr>
      <w:r w:rsidRPr="00C802C9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D33E6" w:rsidRPr="00C802C9" w:rsidRDefault="006E203B">
      <w:pPr>
        <w:spacing w:after="0" w:line="264" w:lineRule="auto"/>
        <w:ind w:firstLine="600"/>
        <w:jc w:val="both"/>
      </w:pPr>
      <w:r w:rsidRPr="00C802C9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802C9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C802C9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0D33E6" w:rsidRPr="00C802C9" w:rsidRDefault="006E203B">
      <w:pPr>
        <w:spacing w:after="0" w:line="264" w:lineRule="auto"/>
        <w:ind w:firstLine="600"/>
        <w:jc w:val="both"/>
      </w:pPr>
      <w:proofErr w:type="gramStart"/>
      <w:r w:rsidRPr="00C802C9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D33E6" w:rsidRPr="00C802C9" w:rsidRDefault="006E203B">
      <w:pPr>
        <w:spacing w:after="0" w:line="264" w:lineRule="auto"/>
        <w:ind w:firstLine="600"/>
        <w:jc w:val="both"/>
      </w:pPr>
      <w:r w:rsidRPr="00C802C9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802C9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C802C9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0D33E6" w:rsidRPr="00C802C9" w:rsidRDefault="006E203B">
      <w:pPr>
        <w:spacing w:after="0" w:line="264" w:lineRule="auto"/>
        <w:ind w:firstLine="600"/>
        <w:jc w:val="both"/>
      </w:pPr>
      <w:r w:rsidRPr="00C802C9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D33E6" w:rsidRPr="00C802C9" w:rsidRDefault="006E203B">
      <w:pPr>
        <w:spacing w:after="0" w:line="264" w:lineRule="auto"/>
        <w:ind w:firstLine="600"/>
        <w:jc w:val="both"/>
      </w:pPr>
      <w:r w:rsidRPr="00C802C9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802C9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D33E6" w:rsidRDefault="006E203B">
      <w:pPr>
        <w:spacing w:after="0" w:line="264" w:lineRule="auto"/>
        <w:ind w:firstLine="600"/>
        <w:jc w:val="both"/>
      </w:pPr>
      <w:r w:rsidRPr="00C802C9">
        <w:rPr>
          <w:rFonts w:ascii="Times New Roman" w:hAnsi="Times New Roman"/>
          <w:color w:val="000000"/>
          <w:sz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</w:t>
      </w:r>
      <w:r>
        <w:rPr>
          <w:rFonts w:ascii="Times New Roman" w:hAnsi="Times New Roman"/>
          <w:color w:val="000000"/>
          <w:sz w:val="28"/>
        </w:rPr>
        <w:t>Большое значение имеют практические задания, в частности опыты с классическими вероятностными моделями.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2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0D33E6" w:rsidRDefault="000D33E6">
      <w:pPr>
        <w:sectPr w:rsidR="000D33E6">
          <w:pgSz w:w="11906" w:h="16383"/>
          <w:pgMar w:top="1134" w:right="850" w:bottom="1134" w:left="1701" w:header="720" w:footer="720" w:gutter="0"/>
          <w:cols w:space="720"/>
        </w:sectPr>
      </w:pPr>
    </w:p>
    <w:p w:rsidR="000D33E6" w:rsidRDefault="006E203B">
      <w:pPr>
        <w:spacing w:after="0" w:line="264" w:lineRule="auto"/>
        <w:ind w:left="120"/>
        <w:jc w:val="both"/>
      </w:pPr>
      <w:bookmarkStart w:id="3" w:name="block-1128738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F3BA7" w:rsidRPr="005635D2" w:rsidRDefault="001F3BA7" w:rsidP="001F3BA7">
      <w:pPr>
        <w:spacing w:after="0" w:line="264" w:lineRule="auto"/>
        <w:ind w:firstLine="600"/>
        <w:jc w:val="both"/>
      </w:pPr>
      <w:r w:rsidRPr="005635D2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F3BA7" w:rsidRPr="005635D2" w:rsidRDefault="001F3BA7" w:rsidP="001F3BA7">
      <w:pPr>
        <w:spacing w:after="0" w:line="264" w:lineRule="auto"/>
        <w:ind w:firstLine="600"/>
        <w:jc w:val="both"/>
      </w:pPr>
      <w:r w:rsidRPr="005635D2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635D2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5635D2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</w:t>
      </w:r>
      <w:r>
        <w:rPr>
          <w:rFonts w:ascii="Times New Roman" w:hAnsi="Times New Roman"/>
          <w:color w:val="000000"/>
          <w:sz w:val="28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5635D2">
        <w:rPr>
          <w:rFonts w:ascii="Times New Roman" w:hAnsi="Times New Roman"/>
          <w:color w:val="000000"/>
          <w:sz w:val="28"/>
        </w:rPr>
        <w:t>Правило умножения. Решение задач с помощью графов.</w:t>
      </w:r>
    </w:p>
    <w:p w:rsidR="001F3BA7" w:rsidRPr="005635D2" w:rsidRDefault="001F3BA7" w:rsidP="001F3BA7">
      <w:pPr>
        <w:spacing w:after="0" w:line="264" w:lineRule="auto"/>
        <w:ind w:firstLine="600"/>
        <w:jc w:val="both"/>
      </w:pPr>
      <w:r w:rsidRPr="005635D2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635D2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5635D2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F3BA7" w:rsidRPr="005635D2" w:rsidRDefault="001F3BA7" w:rsidP="001F3BA7">
      <w:pPr>
        <w:spacing w:after="0" w:line="264" w:lineRule="auto"/>
        <w:ind w:firstLine="600"/>
        <w:jc w:val="both"/>
      </w:pPr>
      <w:r w:rsidRPr="005635D2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  <w:r w:rsidRPr="001F3BA7">
        <w:rPr>
          <w:rFonts w:ascii="Times New Roman" w:hAnsi="Times New Roman"/>
          <w:color w:val="000000"/>
          <w:sz w:val="28"/>
        </w:rPr>
        <w:t xml:space="preserve"> </w:t>
      </w:r>
    </w:p>
    <w:p w:rsidR="001F3BA7" w:rsidRPr="005635D2" w:rsidRDefault="001F3BA7" w:rsidP="001F3BA7">
      <w:pPr>
        <w:spacing w:after="0" w:line="264" w:lineRule="auto"/>
        <w:ind w:firstLine="600"/>
        <w:jc w:val="both"/>
      </w:pPr>
      <w:r w:rsidRPr="005635D2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  <w:r w:rsidRPr="001F3BA7">
        <w:rPr>
          <w:rFonts w:ascii="Times New Roman" w:hAnsi="Times New Roman"/>
          <w:color w:val="000000"/>
          <w:sz w:val="28"/>
        </w:rPr>
        <w:t xml:space="preserve"> </w:t>
      </w:r>
      <w:r w:rsidRPr="005635D2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50DCC" w:rsidRPr="005635D2" w:rsidRDefault="006E203B" w:rsidP="00350D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Случайная величина и распределение вероятностей. </w:t>
      </w:r>
      <w:r w:rsidR="00350DCC" w:rsidRPr="005635D2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D33E6" w:rsidRDefault="000D33E6"/>
    <w:p w:rsidR="001F3BA7" w:rsidRDefault="001F3BA7"/>
    <w:p w:rsidR="001F3BA7" w:rsidRDefault="001F3BA7">
      <w:pPr>
        <w:sectPr w:rsidR="001F3BA7">
          <w:pgSz w:w="11906" w:h="16383"/>
          <w:pgMar w:top="1134" w:right="850" w:bottom="1134" w:left="1701" w:header="720" w:footer="720" w:gutter="0"/>
          <w:cols w:space="720"/>
        </w:sectPr>
      </w:pPr>
    </w:p>
    <w:p w:rsidR="000D33E6" w:rsidRDefault="006E203B">
      <w:pPr>
        <w:spacing w:after="0" w:line="264" w:lineRule="auto"/>
        <w:ind w:left="120"/>
        <w:jc w:val="both"/>
      </w:pPr>
      <w:bookmarkStart w:id="4" w:name="block-1128738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D33E6" w:rsidRDefault="006E20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D33E6" w:rsidRDefault="006E20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D33E6" w:rsidRDefault="006E20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D33E6" w:rsidRDefault="006E20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D33E6" w:rsidRDefault="006E20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0D33E6" w:rsidRDefault="006E20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D33E6" w:rsidRDefault="006E20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D33E6" w:rsidRDefault="006E20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D33E6" w:rsidRDefault="006E20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D33E6" w:rsidRDefault="006E20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33E6" w:rsidRDefault="006E20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D33E6" w:rsidRDefault="006E20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33E6" w:rsidRDefault="006E20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D33E6" w:rsidRDefault="006E20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33E6" w:rsidRDefault="006E20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D33E6" w:rsidRDefault="006E20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D33E6" w:rsidRDefault="006E20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D33E6" w:rsidRDefault="006E20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D33E6" w:rsidRDefault="006E20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D33E6" w:rsidRDefault="006E20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D33E6" w:rsidRDefault="006E203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D33E6" w:rsidRDefault="006E20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D33E6" w:rsidRDefault="006E20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D33E6" w:rsidRDefault="006E20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0D33E6" w:rsidRDefault="000D33E6">
      <w:pPr>
        <w:spacing w:after="0" w:line="264" w:lineRule="auto"/>
        <w:ind w:left="120"/>
        <w:jc w:val="both"/>
      </w:pPr>
    </w:p>
    <w:p w:rsidR="004274DB" w:rsidRDefault="004274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D33E6" w:rsidRDefault="006E20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0D33E6" w:rsidRDefault="000D33E6">
      <w:pPr>
        <w:spacing w:after="0" w:line="264" w:lineRule="auto"/>
        <w:ind w:left="120"/>
        <w:jc w:val="both"/>
      </w:pPr>
    </w:p>
    <w:p w:rsidR="000D33E6" w:rsidRDefault="006E203B">
      <w:pPr>
        <w:spacing w:after="0" w:line="264" w:lineRule="auto"/>
        <w:ind w:firstLine="600"/>
        <w:jc w:val="both"/>
      </w:pPr>
      <w:bookmarkStart w:id="5" w:name="_Toc124426249"/>
      <w:bookmarkEnd w:id="5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0D33E6" w:rsidRDefault="006E2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D33E6" w:rsidRDefault="000D33E6">
      <w:pPr>
        <w:sectPr w:rsidR="000D33E6">
          <w:pgSz w:w="11906" w:h="16383"/>
          <w:pgMar w:top="1134" w:right="850" w:bottom="1134" w:left="1701" w:header="720" w:footer="720" w:gutter="0"/>
          <w:cols w:space="720"/>
        </w:sectPr>
      </w:pPr>
    </w:p>
    <w:p w:rsidR="000D33E6" w:rsidRDefault="006E203B">
      <w:pPr>
        <w:spacing w:after="0"/>
        <w:ind w:left="120"/>
      </w:pPr>
      <w:bookmarkStart w:id="6" w:name="block-112873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D33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3E6" w:rsidRDefault="000D33E6">
            <w:pPr>
              <w:spacing w:after="0"/>
              <w:ind w:left="135"/>
            </w:pPr>
          </w:p>
        </w:tc>
      </w:tr>
      <w:tr w:rsidR="000D33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</w:tr>
      <w:tr w:rsidR="000D33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33E6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 w:rsidP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0DC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D33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D33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D33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D33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D33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0D33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D33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D33E6" w:rsidRDefault="000D33E6"/>
        </w:tc>
      </w:tr>
    </w:tbl>
    <w:p w:rsidR="000D33E6" w:rsidRDefault="000D33E6">
      <w:pPr>
        <w:sectPr w:rsidR="000D3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3E6" w:rsidRDefault="006E203B">
      <w:pPr>
        <w:spacing w:after="0"/>
        <w:ind w:left="120"/>
      </w:pPr>
      <w:bookmarkStart w:id="7" w:name="block-1128738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934"/>
        <w:gridCol w:w="1072"/>
        <w:gridCol w:w="1841"/>
        <w:gridCol w:w="1910"/>
        <w:gridCol w:w="1347"/>
        <w:gridCol w:w="2837"/>
      </w:tblGrid>
      <w:tr w:rsidR="000D33E6" w:rsidTr="00350DCC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3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3E6" w:rsidRDefault="000D33E6">
            <w:pPr>
              <w:spacing w:after="0"/>
              <w:ind w:left="135"/>
            </w:pPr>
          </w:p>
        </w:tc>
      </w:tr>
      <w:tr w:rsidR="000D33E6" w:rsidTr="00350D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E6" w:rsidRDefault="006E2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3E6" w:rsidRDefault="000D33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3E6" w:rsidRDefault="000D33E6"/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 w:rsidRPr="005635D2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 w:rsidRPr="005635D2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 w:rsidRPr="005635D2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графа. Представление об ориентированных графах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 Описательная статистика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событиями. Независимость событий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 w:rsidP="00D55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"Вычисление вероятностей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комбинаторных функций электронных таблиц"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Бернулли. Вероятности событий в серии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испытаний Бернулли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события. Элементы комбинаторики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</w:p>
        </w:tc>
      </w:tr>
      <w:tr w:rsidR="00350DCC" w:rsidTr="00350D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CC" w:rsidRDefault="0035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CC" w:rsidRDefault="00350DCC"/>
        </w:tc>
      </w:tr>
    </w:tbl>
    <w:p w:rsidR="006E203B" w:rsidRDefault="006E203B" w:rsidP="00A14D7C">
      <w:bookmarkStart w:id="8" w:name="_GoBack"/>
      <w:bookmarkEnd w:id="7"/>
      <w:bookmarkEnd w:id="8"/>
    </w:p>
    <w:sectPr w:rsidR="006E203B" w:rsidSect="00A14D7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94"/>
    <w:multiLevelType w:val="multilevel"/>
    <w:tmpl w:val="645A34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C77CC"/>
    <w:multiLevelType w:val="multilevel"/>
    <w:tmpl w:val="536017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57C01"/>
    <w:multiLevelType w:val="multilevel"/>
    <w:tmpl w:val="F452A3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717B4"/>
    <w:multiLevelType w:val="multilevel"/>
    <w:tmpl w:val="04A2F4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73908"/>
    <w:multiLevelType w:val="multilevel"/>
    <w:tmpl w:val="32228A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A375F"/>
    <w:multiLevelType w:val="multilevel"/>
    <w:tmpl w:val="F7B816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6"/>
    <w:rsid w:val="000C2958"/>
    <w:rsid w:val="000D33E6"/>
    <w:rsid w:val="001F3BA7"/>
    <w:rsid w:val="00350DCC"/>
    <w:rsid w:val="004274DB"/>
    <w:rsid w:val="00505425"/>
    <w:rsid w:val="006C7B37"/>
    <w:rsid w:val="006E203B"/>
    <w:rsid w:val="00865903"/>
    <w:rsid w:val="00A14D7C"/>
    <w:rsid w:val="00C802C9"/>
    <w:rsid w:val="00D57B76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47ea" TargetMode="External"/><Relationship Id="rId18" Type="http://schemas.openxmlformats.org/officeDocument/2006/relationships/hyperlink" Target="https://m.edsoo.ru/863f5208" TargetMode="External"/><Relationship Id="rId26" Type="http://schemas.openxmlformats.org/officeDocument/2006/relationships/hyperlink" Target="https://m.edsoo.ru/863f6680" TargetMode="External"/><Relationship Id="rId39" Type="http://schemas.openxmlformats.org/officeDocument/2006/relationships/hyperlink" Target="https://m.edsoo.ru/863f8408" TargetMode="External"/><Relationship Id="rId21" Type="http://schemas.openxmlformats.org/officeDocument/2006/relationships/hyperlink" Target="https://m.edsoo.ru/863f5bfe" TargetMode="External"/><Relationship Id="rId34" Type="http://schemas.openxmlformats.org/officeDocument/2006/relationships/hyperlink" Target="https://m.edsoo.ru/863f783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4e16" TargetMode="External"/><Relationship Id="rId20" Type="http://schemas.openxmlformats.org/officeDocument/2006/relationships/hyperlink" Target="https://m.edsoo.ru/863f5a50" TargetMode="External"/><Relationship Id="rId29" Type="http://schemas.openxmlformats.org/officeDocument/2006/relationships/hyperlink" Target="https://m.edsoo.ru/863f6da6" TargetMode="External"/><Relationship Id="rId41" Type="http://schemas.openxmlformats.org/officeDocument/2006/relationships/hyperlink" Target="https://m.edsoo.ru/863f8b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863f6356" TargetMode="External"/><Relationship Id="rId32" Type="http://schemas.openxmlformats.org/officeDocument/2006/relationships/hyperlink" Target="https://m.edsoo.ru/863f7652" TargetMode="External"/><Relationship Id="rId37" Type="http://schemas.openxmlformats.org/officeDocument/2006/relationships/hyperlink" Target="https://m.edsoo.ru/863f7c9c" TargetMode="External"/><Relationship Id="rId40" Type="http://schemas.openxmlformats.org/officeDocument/2006/relationships/hyperlink" Target="https://m.edsoo.ru/863f86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f4e16" TargetMode="External"/><Relationship Id="rId23" Type="http://schemas.openxmlformats.org/officeDocument/2006/relationships/hyperlink" Target="https://m.edsoo.ru/863f6162" TargetMode="External"/><Relationship Id="rId28" Type="http://schemas.openxmlformats.org/officeDocument/2006/relationships/hyperlink" Target="https://m.edsoo.ru/863f6b44" TargetMode="External"/><Relationship Id="rId36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884" TargetMode="External"/><Relationship Id="rId31" Type="http://schemas.openxmlformats.org/officeDocument/2006/relationships/hyperlink" Target="https://m.edsoo.ru/863f72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7ea" TargetMode="External"/><Relationship Id="rId22" Type="http://schemas.openxmlformats.org/officeDocument/2006/relationships/hyperlink" Target="https://m.edsoo.ru/863f5e10" TargetMode="External"/><Relationship Id="rId27" Type="http://schemas.openxmlformats.org/officeDocument/2006/relationships/hyperlink" Target="https://m.edsoo.ru/863f67de" TargetMode="External"/><Relationship Id="rId30" Type="http://schemas.openxmlformats.org/officeDocument/2006/relationships/hyperlink" Target="https://m.edsoo.ru/863f6f86" TargetMode="External"/><Relationship Id="rId35" Type="http://schemas.openxmlformats.org/officeDocument/2006/relationships/hyperlink" Target="https://m.edsoo.ru/863f893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a3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863f5014" TargetMode="External"/><Relationship Id="rId25" Type="http://schemas.openxmlformats.org/officeDocument/2006/relationships/hyperlink" Target="https://m.edsoo.ru/863f64d2" TargetMode="External"/><Relationship Id="rId33" Type="http://schemas.openxmlformats.org/officeDocument/2006/relationships/hyperlink" Target="https://m.edsoo.ru/863f7116" TargetMode="External"/><Relationship Id="rId38" Type="http://schemas.openxmlformats.org/officeDocument/2006/relationships/hyperlink" Target="https://m.edsoo.ru/863f7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37</cp:lastModifiedBy>
  <cp:revision>3</cp:revision>
  <cp:lastPrinted>2023-09-05T11:13:00Z</cp:lastPrinted>
  <dcterms:created xsi:type="dcterms:W3CDTF">2023-09-29T00:47:00Z</dcterms:created>
  <dcterms:modified xsi:type="dcterms:W3CDTF">2023-09-29T01:39:00Z</dcterms:modified>
</cp:coreProperties>
</file>